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97530" w14:textId="77777777" w:rsidR="00DC2FE8" w:rsidRPr="00294481" w:rsidRDefault="00A853CE">
      <w:pPr>
        <w:rPr>
          <w:b/>
          <w:u w:val="single"/>
        </w:rPr>
      </w:pPr>
      <w:r w:rsidRPr="00294481">
        <w:rPr>
          <w:b/>
          <w:u w:val="single"/>
        </w:rPr>
        <w:t xml:space="preserve">GCSE ENGLISH LANGUAGE </w:t>
      </w:r>
    </w:p>
    <w:p w14:paraId="74519E08" w14:textId="77777777" w:rsidR="00A853CE" w:rsidRPr="00294481" w:rsidRDefault="00A853CE">
      <w:pPr>
        <w:rPr>
          <w:b/>
          <w:u w:val="single"/>
        </w:rPr>
      </w:pPr>
      <w:r w:rsidRPr="00294481">
        <w:rPr>
          <w:b/>
          <w:u w:val="single"/>
        </w:rPr>
        <w:t xml:space="preserve">EXPLORATIONS IN </w:t>
      </w:r>
      <w:r w:rsidR="00407930">
        <w:rPr>
          <w:b/>
          <w:u w:val="single"/>
        </w:rPr>
        <w:t>NON-</w:t>
      </w:r>
      <w:r w:rsidRPr="00294481">
        <w:rPr>
          <w:b/>
          <w:u w:val="single"/>
        </w:rPr>
        <w:t>FICTION WRITING</w:t>
      </w:r>
      <w:bookmarkStart w:id="0" w:name="_GoBack"/>
      <w:bookmarkEnd w:id="0"/>
    </w:p>
    <w:p w14:paraId="7A2892D0" w14:textId="77777777" w:rsidR="00A853CE" w:rsidRPr="00294481" w:rsidRDefault="00A853CE">
      <w:pPr>
        <w:rPr>
          <w:b/>
          <w:u w:val="single"/>
        </w:rPr>
      </w:pPr>
      <w:r w:rsidRPr="00294481">
        <w:rPr>
          <w:b/>
          <w:u w:val="single"/>
        </w:rPr>
        <w:t xml:space="preserve">PAPER </w:t>
      </w:r>
      <w:r w:rsidR="00407930">
        <w:rPr>
          <w:b/>
          <w:u w:val="single"/>
        </w:rPr>
        <w:t>2</w:t>
      </w:r>
    </w:p>
    <w:p w14:paraId="019523C9" w14:textId="77777777" w:rsidR="00A853CE" w:rsidRDefault="00A853CE">
      <w:r>
        <w:t xml:space="preserve">This is a generic collection of resources, designed to replicate a Paper </w:t>
      </w:r>
      <w:r w:rsidR="005D724D">
        <w:t>2</w:t>
      </w:r>
      <w:r w:rsidR="0006290D">
        <w:t xml:space="preserve"> exam style set of questions at GCSE level.</w:t>
      </w:r>
    </w:p>
    <w:p w14:paraId="518A90FD" w14:textId="77777777" w:rsidR="00D04793" w:rsidRDefault="0006290D">
      <w:r>
        <w:t xml:space="preserve">There </w:t>
      </w:r>
      <w:r w:rsidR="00D04793">
        <w:t>are two source</w:t>
      </w:r>
      <w:r>
        <w:t xml:space="preserve"> material text</w:t>
      </w:r>
      <w:r w:rsidR="00D04793">
        <w:t>s</w:t>
      </w:r>
      <w:r>
        <w:t xml:space="preserve"> –</w:t>
      </w:r>
      <w:r w:rsidR="00D04793">
        <w:t xml:space="preserve"> Source A is a fact sheet about Lambing in the UK and Source B is </w:t>
      </w:r>
      <w:r w:rsidR="006867FB">
        <w:t xml:space="preserve">the text from an information poster about sheep </w:t>
      </w:r>
      <w:r w:rsidR="005A24F6">
        <w:t>farming in the UK.</w:t>
      </w:r>
    </w:p>
    <w:p w14:paraId="4BE911E0" w14:textId="77777777" w:rsidR="00A40AF4" w:rsidRDefault="00A40AF4">
      <w:r>
        <w:t>The paper is split into two sections:</w:t>
      </w:r>
    </w:p>
    <w:p w14:paraId="475FAD1E" w14:textId="77777777" w:rsidR="00A40AF4" w:rsidRPr="00D12EAF" w:rsidRDefault="00A40AF4">
      <w:pPr>
        <w:rPr>
          <w:b/>
        </w:rPr>
      </w:pPr>
      <w:r w:rsidRPr="00D12EAF">
        <w:rPr>
          <w:b/>
        </w:rPr>
        <w:t>Section A – Reading</w:t>
      </w:r>
    </w:p>
    <w:p w14:paraId="3C814392" w14:textId="77777777" w:rsidR="00A40AF4" w:rsidRPr="00D12EAF" w:rsidRDefault="00A40AF4">
      <w:pPr>
        <w:rPr>
          <w:b/>
        </w:rPr>
      </w:pPr>
      <w:r w:rsidRPr="00D12EAF">
        <w:rPr>
          <w:b/>
        </w:rPr>
        <w:t>Section B – Writing</w:t>
      </w:r>
    </w:p>
    <w:p w14:paraId="460A128D" w14:textId="77777777" w:rsidR="00604300" w:rsidRDefault="00A40AF4">
      <w:r w:rsidRPr="00D12EAF">
        <w:rPr>
          <w:b/>
        </w:rPr>
        <w:t>Section A</w:t>
      </w:r>
      <w:r>
        <w:t xml:space="preserve"> is designed to test student</w:t>
      </w:r>
      <w:r w:rsidR="00C615C2">
        <w:t xml:space="preserve"> responses to the source text</w:t>
      </w:r>
      <w:r w:rsidR="005A24F6">
        <w:t>s</w:t>
      </w:r>
      <w:r w:rsidR="00C615C2">
        <w:t xml:space="preserve"> and their ability to comprehend</w:t>
      </w:r>
      <w:r w:rsidR="005A24F6">
        <w:t xml:space="preserve">, </w:t>
      </w:r>
      <w:r w:rsidR="00C615C2">
        <w:t xml:space="preserve">interpret </w:t>
      </w:r>
      <w:r w:rsidR="005A24F6">
        <w:t xml:space="preserve">and compare </w:t>
      </w:r>
      <w:r w:rsidR="00C615C2">
        <w:t xml:space="preserve">the information within </w:t>
      </w:r>
      <w:r w:rsidR="005A24F6">
        <w:t>both</w:t>
      </w:r>
      <w:r w:rsidR="00C615C2">
        <w:t xml:space="preserve"> text</w:t>
      </w:r>
      <w:r w:rsidR="005A24F6">
        <w:t>s</w:t>
      </w:r>
      <w:r w:rsidR="00C615C2">
        <w:t xml:space="preserve">. Students are also required to analyse and evaluate the </w:t>
      </w:r>
      <w:r w:rsidR="00872E7C">
        <w:t xml:space="preserve">different perspectives and methods used in each of the </w:t>
      </w:r>
      <w:r w:rsidR="00C615C2">
        <w:t>source material</w:t>
      </w:r>
      <w:r w:rsidR="00872E7C">
        <w:t>s</w:t>
      </w:r>
      <w:r w:rsidR="00C615C2">
        <w:t xml:space="preserve"> and be able to </w:t>
      </w:r>
      <w:r w:rsidR="00604300">
        <w:t xml:space="preserve">summarise, </w:t>
      </w:r>
      <w:r w:rsidR="00463788">
        <w:t xml:space="preserve">compare and </w:t>
      </w:r>
      <w:r w:rsidR="00BE7567">
        <w:t>contrast the sources.</w:t>
      </w:r>
    </w:p>
    <w:p w14:paraId="0B769540" w14:textId="77777777" w:rsidR="00C615C2" w:rsidRDefault="00C615C2">
      <w:r>
        <w:t xml:space="preserve">The </w:t>
      </w:r>
      <w:r w:rsidR="00257CBF">
        <w:t>questions themselves are worth ascending amounts of marks</w:t>
      </w:r>
      <w:r w:rsidR="00D12EAF">
        <w:t>:</w:t>
      </w:r>
    </w:p>
    <w:p w14:paraId="5F486C8C" w14:textId="77777777" w:rsidR="00257CBF" w:rsidRDefault="00257CBF">
      <w:r>
        <w:t>Question 1 is a comprehension task</w:t>
      </w:r>
      <w:r w:rsidR="000C4C6E">
        <w:t xml:space="preserve"> whereby students are required to </w:t>
      </w:r>
      <w:r w:rsidR="00BE7567">
        <w:t xml:space="preserve">identify four true statements from 8 pieces of information </w:t>
      </w:r>
      <w:r w:rsidR="000C4C6E">
        <w:t>from the source text.</w:t>
      </w:r>
    </w:p>
    <w:p w14:paraId="78792ED1" w14:textId="77777777" w:rsidR="00FE2D56" w:rsidRDefault="000C4C6E">
      <w:r>
        <w:t xml:space="preserve">Question 2 </w:t>
      </w:r>
      <w:r w:rsidR="00FE2D56">
        <w:t xml:space="preserve">is a </w:t>
      </w:r>
      <w:r w:rsidR="002F4B6D">
        <w:t>task whereby students are required to summarise their understanding of the key points in both sources.</w:t>
      </w:r>
    </w:p>
    <w:p w14:paraId="5C0600B5" w14:textId="77777777" w:rsidR="00BF6E5B" w:rsidRDefault="00BF6E5B">
      <w:r>
        <w:t xml:space="preserve">Question 3 requires students to identify </w:t>
      </w:r>
      <w:r w:rsidR="002F4B6D">
        <w:t xml:space="preserve">language </w:t>
      </w:r>
      <w:r>
        <w:t xml:space="preserve">features used by the writer in the </w:t>
      </w:r>
      <w:r w:rsidR="002F4B6D">
        <w:t>source</w:t>
      </w:r>
      <w:r>
        <w:t xml:space="preserve"> given.</w:t>
      </w:r>
    </w:p>
    <w:p w14:paraId="6D561876" w14:textId="77777777" w:rsidR="00BF6E5B" w:rsidRDefault="00BF6E5B">
      <w:r>
        <w:t xml:space="preserve">Question 4 invites students to </w:t>
      </w:r>
      <w:r w:rsidR="00C1153B">
        <w:t xml:space="preserve">compare </w:t>
      </w:r>
      <w:r w:rsidR="006B65A8">
        <w:t>and contrast both sources and the different methods used by the writers.</w:t>
      </w:r>
    </w:p>
    <w:p w14:paraId="1AF5589C" w14:textId="77777777" w:rsidR="00EF232F" w:rsidRDefault="00EF232F">
      <w:r w:rsidRPr="00D12EAF">
        <w:rPr>
          <w:b/>
        </w:rPr>
        <w:t>Section B</w:t>
      </w:r>
      <w:r>
        <w:t xml:space="preserve"> is designed to test student ability to write</w:t>
      </w:r>
      <w:r w:rsidR="006B65A8">
        <w:t xml:space="preserve"> for a specific purpose and brief</w:t>
      </w:r>
      <w:r w:rsidR="00A01324">
        <w:t xml:space="preserve">. Students are also required to consider their own choice of language and structural features and demonstrate an awareness of </w:t>
      </w:r>
      <w:r w:rsidR="006578FB">
        <w:t>spelling punctuation and grammar.</w:t>
      </w:r>
    </w:p>
    <w:p w14:paraId="51552852" w14:textId="77777777" w:rsidR="00820A10" w:rsidRDefault="006578FB">
      <w:r>
        <w:t>Each section should take approximately 45 minutes to complete.</w:t>
      </w:r>
      <w:r w:rsidR="000029DC">
        <w:t xml:space="preserve"> </w:t>
      </w:r>
    </w:p>
    <w:p w14:paraId="4AF8AEDA" w14:textId="77777777" w:rsidR="006578FB" w:rsidRDefault="000029DC">
      <w:r>
        <w:t>It is advised that students spend a proportional amount of time on each question</w:t>
      </w:r>
      <w:r w:rsidR="00A81499">
        <w:t>,</w:t>
      </w:r>
      <w:r>
        <w:t xml:space="preserve"> depending on the marks available</w:t>
      </w:r>
      <w:r w:rsidR="00111B50">
        <w:t xml:space="preserve"> (1 minute per mark available is a useful approximate guide)</w:t>
      </w:r>
    </w:p>
    <w:p w14:paraId="4158AB99" w14:textId="77777777" w:rsidR="00A81499" w:rsidRPr="00D12EAF" w:rsidRDefault="00A81499">
      <w:pPr>
        <w:rPr>
          <w:b/>
        </w:rPr>
      </w:pPr>
      <w:r w:rsidRPr="00D12EAF">
        <w:rPr>
          <w:b/>
        </w:rPr>
        <w:t>Section A – Reading section marks:</w:t>
      </w:r>
    </w:p>
    <w:p w14:paraId="01BBF496" w14:textId="77777777" w:rsidR="00A81499" w:rsidRDefault="00A81499">
      <w:r>
        <w:t>Question 1 4 Marks</w:t>
      </w:r>
    </w:p>
    <w:p w14:paraId="22A2D677" w14:textId="77777777" w:rsidR="00A81499" w:rsidRDefault="00A81499">
      <w:r>
        <w:t>Question 2 8 Marks</w:t>
      </w:r>
    </w:p>
    <w:p w14:paraId="5C0A6102" w14:textId="77777777" w:rsidR="00A81499" w:rsidRDefault="00A81499">
      <w:r>
        <w:t>Question 3 12 Marks</w:t>
      </w:r>
    </w:p>
    <w:p w14:paraId="1538690A" w14:textId="77777777" w:rsidR="00A81499" w:rsidRDefault="00A81499">
      <w:r>
        <w:t xml:space="preserve">Question 4 </w:t>
      </w:r>
      <w:r w:rsidR="00111B50">
        <w:t>16 Marks</w:t>
      </w:r>
    </w:p>
    <w:p w14:paraId="302259E8" w14:textId="77777777" w:rsidR="00111B50" w:rsidRPr="00532C3A" w:rsidRDefault="00111B50">
      <w:pPr>
        <w:rPr>
          <w:b/>
        </w:rPr>
      </w:pPr>
      <w:r w:rsidRPr="00532C3A">
        <w:rPr>
          <w:b/>
        </w:rPr>
        <w:t>Section B – Writing section marks</w:t>
      </w:r>
      <w:r w:rsidR="00D12EAF" w:rsidRPr="00532C3A">
        <w:rPr>
          <w:b/>
        </w:rPr>
        <w:t>:</w:t>
      </w:r>
    </w:p>
    <w:p w14:paraId="30DFF8BE" w14:textId="77777777" w:rsidR="00111B50" w:rsidRDefault="00111B50">
      <w:r>
        <w:t xml:space="preserve">Question 5 </w:t>
      </w:r>
    </w:p>
    <w:p w14:paraId="1B56543D" w14:textId="77777777" w:rsidR="00EB1E58" w:rsidRDefault="00EB1E58">
      <w:r>
        <w:lastRenderedPageBreak/>
        <w:t xml:space="preserve">24 Marks for content </w:t>
      </w:r>
    </w:p>
    <w:p w14:paraId="59EA5903" w14:textId="77777777" w:rsidR="00EB1E58" w:rsidRDefault="00EB1E58">
      <w:r>
        <w:t>16 Marks for spelling, punctuation and grammar accuracy</w:t>
      </w:r>
    </w:p>
    <w:p w14:paraId="0E65B26B" w14:textId="77777777" w:rsidR="00532C3A" w:rsidRDefault="00532C3A"/>
    <w:p w14:paraId="6E7A5CAE" w14:textId="77777777" w:rsidR="00EB1E58" w:rsidRDefault="00EB1E58">
      <w:r>
        <w:t xml:space="preserve">If completing these tasks as practise for a GCSE exam, it should take 1.5 hours to complete the whole paper and the total mark available </w:t>
      </w:r>
      <w:r w:rsidR="00E77498">
        <w:t>is 80.</w:t>
      </w:r>
    </w:p>
    <w:p w14:paraId="674266AF" w14:textId="77777777" w:rsidR="00E77498" w:rsidRDefault="00E77498">
      <w:r>
        <w:t>Refer to the mark scheme for additional information.</w:t>
      </w:r>
    </w:p>
    <w:p w14:paraId="796A41EE" w14:textId="77777777" w:rsidR="00111B50" w:rsidRDefault="00111B50"/>
    <w:sectPr w:rsidR="00111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CE"/>
    <w:rsid w:val="000029DC"/>
    <w:rsid w:val="0006290D"/>
    <w:rsid w:val="000C4C6E"/>
    <w:rsid w:val="00111B50"/>
    <w:rsid w:val="00257CBF"/>
    <w:rsid w:val="00294481"/>
    <w:rsid w:val="002F4B6D"/>
    <w:rsid w:val="0038612A"/>
    <w:rsid w:val="00407930"/>
    <w:rsid w:val="00463788"/>
    <w:rsid w:val="00532C3A"/>
    <w:rsid w:val="005A24F6"/>
    <w:rsid w:val="005D724D"/>
    <w:rsid w:val="00604300"/>
    <w:rsid w:val="006578FB"/>
    <w:rsid w:val="006867FB"/>
    <w:rsid w:val="006B65A8"/>
    <w:rsid w:val="00795179"/>
    <w:rsid w:val="008165EB"/>
    <w:rsid w:val="00820A10"/>
    <w:rsid w:val="00863703"/>
    <w:rsid w:val="00872E7C"/>
    <w:rsid w:val="00A01324"/>
    <w:rsid w:val="00A40AF4"/>
    <w:rsid w:val="00A81499"/>
    <w:rsid w:val="00A853CE"/>
    <w:rsid w:val="00BE7567"/>
    <w:rsid w:val="00BF6E5B"/>
    <w:rsid w:val="00C1153B"/>
    <w:rsid w:val="00C615C2"/>
    <w:rsid w:val="00D04793"/>
    <w:rsid w:val="00D12EAF"/>
    <w:rsid w:val="00DC2FE8"/>
    <w:rsid w:val="00E77498"/>
    <w:rsid w:val="00EB1E58"/>
    <w:rsid w:val="00ED27B4"/>
    <w:rsid w:val="00EF232F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8FA5"/>
  <w15:chartTrackingRefBased/>
  <w15:docId w15:val="{6A2DF3A5-5ED8-4AAA-97A8-4C53645E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College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Mcintyre</dc:creator>
  <cp:keywords/>
  <dc:description/>
  <cp:lastModifiedBy>Elizabeth Lake</cp:lastModifiedBy>
  <cp:revision>2</cp:revision>
  <dcterms:created xsi:type="dcterms:W3CDTF">2021-04-10T12:45:00Z</dcterms:created>
  <dcterms:modified xsi:type="dcterms:W3CDTF">2021-04-10T12:45:00Z</dcterms:modified>
</cp:coreProperties>
</file>