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82C21" w14:textId="77777777" w:rsidR="003D1A4F" w:rsidRDefault="003D1A4F" w:rsidP="00276A85">
      <w:pPr>
        <w:jc w:val="both"/>
      </w:pPr>
    </w:p>
    <w:p w14:paraId="5741A0DD" w14:textId="142E9C70" w:rsidR="00D575B1" w:rsidRPr="009B5B50" w:rsidRDefault="00CA527F" w:rsidP="00D575B1">
      <w:pPr>
        <w:ind w:right="54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Flood Management - T</w:t>
      </w:r>
      <w:r w:rsidR="00D15927">
        <w:rPr>
          <w:b/>
          <w:sz w:val="36"/>
          <w:szCs w:val="36"/>
        </w:rPr>
        <w:t xml:space="preserve">he </w:t>
      </w:r>
      <w:r w:rsidR="00397597">
        <w:rPr>
          <w:b/>
          <w:sz w:val="36"/>
          <w:szCs w:val="36"/>
        </w:rPr>
        <w:t>Fens</w:t>
      </w:r>
    </w:p>
    <w:p w14:paraId="0BC524F1" w14:textId="1829CC52" w:rsidR="00FB52BC" w:rsidRDefault="00C65A47" w:rsidP="00A4460A">
      <w:pPr>
        <w:pStyle w:val="ListParagraph"/>
        <w:numPr>
          <w:ilvl w:val="0"/>
          <w:numId w:val="2"/>
        </w:numPr>
        <w:ind w:right="545"/>
        <w:rPr>
          <w:sz w:val="24"/>
          <w:szCs w:val="24"/>
        </w:rPr>
      </w:pPr>
      <w:r w:rsidRPr="00FB52BC">
        <w:rPr>
          <w:sz w:val="24"/>
          <w:szCs w:val="24"/>
        </w:rPr>
        <w:t xml:space="preserve">Complete the </w:t>
      </w:r>
      <w:r w:rsidR="009B5B50" w:rsidRPr="00FB52BC">
        <w:rPr>
          <w:sz w:val="24"/>
          <w:szCs w:val="24"/>
        </w:rPr>
        <w:t xml:space="preserve">flood </w:t>
      </w:r>
      <w:r w:rsidR="00673C69" w:rsidRPr="00FB52BC">
        <w:rPr>
          <w:sz w:val="24"/>
          <w:szCs w:val="24"/>
        </w:rPr>
        <w:t>hydrograph (</w:t>
      </w:r>
      <w:r w:rsidR="00FB52BC" w:rsidRPr="00FB52BC">
        <w:rPr>
          <w:sz w:val="24"/>
          <w:szCs w:val="24"/>
        </w:rPr>
        <w:t>Fig 1a)</w:t>
      </w:r>
      <w:r w:rsidRPr="00FB52BC">
        <w:rPr>
          <w:sz w:val="24"/>
          <w:szCs w:val="24"/>
        </w:rPr>
        <w:t xml:space="preserve"> </w:t>
      </w:r>
      <w:r w:rsidR="003E02E1">
        <w:rPr>
          <w:sz w:val="24"/>
          <w:szCs w:val="24"/>
        </w:rPr>
        <w:t xml:space="preserve">for the River </w:t>
      </w:r>
      <w:r w:rsidR="00EC1AFB">
        <w:rPr>
          <w:sz w:val="24"/>
          <w:szCs w:val="24"/>
        </w:rPr>
        <w:t>Steeping</w:t>
      </w:r>
      <w:r w:rsidR="003E02E1">
        <w:rPr>
          <w:sz w:val="24"/>
          <w:szCs w:val="24"/>
        </w:rPr>
        <w:t xml:space="preserve"> </w:t>
      </w:r>
      <w:r w:rsidRPr="00FB52BC">
        <w:rPr>
          <w:sz w:val="24"/>
          <w:szCs w:val="24"/>
        </w:rPr>
        <w:t xml:space="preserve">below by </w:t>
      </w:r>
      <w:r w:rsidR="009B5B50" w:rsidRPr="00FB52BC">
        <w:rPr>
          <w:sz w:val="24"/>
          <w:szCs w:val="24"/>
        </w:rPr>
        <w:t xml:space="preserve">drawing on bars to represent </w:t>
      </w:r>
      <w:r w:rsidR="00673C69" w:rsidRPr="00FB52BC">
        <w:rPr>
          <w:sz w:val="24"/>
          <w:szCs w:val="24"/>
        </w:rPr>
        <w:t>the rainfall</w:t>
      </w:r>
      <w:r w:rsidR="00FB52BC" w:rsidRPr="00FB52BC">
        <w:rPr>
          <w:sz w:val="24"/>
          <w:szCs w:val="24"/>
        </w:rPr>
        <w:t xml:space="preserve"> data</w:t>
      </w:r>
      <w:r w:rsidR="009B5B50" w:rsidRPr="00FB52BC">
        <w:rPr>
          <w:sz w:val="24"/>
          <w:szCs w:val="24"/>
        </w:rPr>
        <w:t xml:space="preserve"> in fig 1b</w:t>
      </w:r>
      <w:r w:rsidR="00FB52BC" w:rsidRPr="00FB52BC">
        <w:rPr>
          <w:sz w:val="24"/>
          <w:szCs w:val="24"/>
        </w:rPr>
        <w:t>.</w:t>
      </w:r>
      <w:r w:rsidR="00743E4E">
        <w:rPr>
          <w:sz w:val="24"/>
          <w:szCs w:val="24"/>
        </w:rPr>
        <w:tab/>
      </w:r>
      <w:r w:rsidR="00743E4E">
        <w:rPr>
          <w:sz w:val="24"/>
          <w:szCs w:val="24"/>
        </w:rPr>
        <w:tab/>
      </w:r>
      <w:r w:rsidR="00743E4E">
        <w:rPr>
          <w:sz w:val="24"/>
          <w:szCs w:val="24"/>
        </w:rPr>
        <w:tab/>
      </w:r>
      <w:r w:rsidR="00743E4E">
        <w:rPr>
          <w:sz w:val="24"/>
          <w:szCs w:val="24"/>
        </w:rPr>
        <w:tab/>
      </w:r>
      <w:r w:rsidR="00743E4E">
        <w:rPr>
          <w:sz w:val="24"/>
          <w:szCs w:val="24"/>
        </w:rPr>
        <w:tab/>
      </w:r>
      <w:r w:rsidR="00743E4E">
        <w:rPr>
          <w:sz w:val="24"/>
          <w:szCs w:val="24"/>
        </w:rPr>
        <w:tab/>
      </w:r>
      <w:r w:rsidR="00743E4E">
        <w:rPr>
          <w:sz w:val="24"/>
          <w:szCs w:val="24"/>
        </w:rPr>
        <w:tab/>
      </w:r>
      <w:r w:rsidR="00743E4E">
        <w:rPr>
          <w:sz w:val="24"/>
          <w:szCs w:val="24"/>
        </w:rPr>
        <w:tab/>
      </w:r>
      <w:r w:rsidR="003E02E1">
        <w:rPr>
          <w:sz w:val="24"/>
          <w:szCs w:val="24"/>
        </w:rPr>
        <w:tab/>
      </w:r>
      <w:r w:rsidR="003E02E1">
        <w:rPr>
          <w:sz w:val="24"/>
          <w:szCs w:val="24"/>
        </w:rPr>
        <w:tab/>
      </w:r>
      <w:r w:rsidR="003E02E1">
        <w:rPr>
          <w:sz w:val="24"/>
          <w:szCs w:val="24"/>
        </w:rPr>
        <w:tab/>
      </w:r>
      <w:r w:rsidR="003E02E1">
        <w:rPr>
          <w:sz w:val="24"/>
          <w:szCs w:val="24"/>
        </w:rPr>
        <w:tab/>
      </w:r>
      <w:r w:rsidR="003E02E1">
        <w:rPr>
          <w:sz w:val="24"/>
          <w:szCs w:val="24"/>
        </w:rPr>
        <w:tab/>
      </w:r>
      <w:r w:rsidR="003E02E1">
        <w:rPr>
          <w:sz w:val="24"/>
          <w:szCs w:val="24"/>
        </w:rPr>
        <w:tab/>
      </w:r>
      <w:r w:rsidR="003E02E1">
        <w:rPr>
          <w:sz w:val="24"/>
          <w:szCs w:val="24"/>
        </w:rPr>
        <w:tab/>
      </w:r>
      <w:r w:rsidR="003E02E1">
        <w:rPr>
          <w:sz w:val="24"/>
          <w:szCs w:val="24"/>
        </w:rPr>
        <w:tab/>
      </w:r>
      <w:r w:rsidR="00743E4E">
        <w:rPr>
          <w:sz w:val="24"/>
          <w:szCs w:val="24"/>
        </w:rPr>
        <w:t>(5 marks)</w:t>
      </w:r>
    </w:p>
    <w:p w14:paraId="2526F630" w14:textId="77777777" w:rsidR="00743E4E" w:rsidRDefault="00743E4E" w:rsidP="00A4460A">
      <w:pPr>
        <w:pStyle w:val="ListParagraph"/>
        <w:numPr>
          <w:ilvl w:val="0"/>
          <w:numId w:val="2"/>
        </w:numPr>
        <w:ind w:right="545"/>
        <w:rPr>
          <w:sz w:val="24"/>
          <w:szCs w:val="24"/>
        </w:rPr>
      </w:pPr>
      <w:r>
        <w:rPr>
          <w:sz w:val="24"/>
          <w:szCs w:val="24"/>
        </w:rPr>
        <w:t>Give your completed graph a title.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 mark)</w:t>
      </w:r>
    </w:p>
    <w:p w14:paraId="62BF5199" w14:textId="77777777" w:rsidR="00743E4E" w:rsidRPr="00A4460A" w:rsidRDefault="00743E4E" w:rsidP="00743E4E">
      <w:pPr>
        <w:pStyle w:val="ListParagraph"/>
        <w:ind w:right="545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22679" wp14:editId="026ADC9B">
                <wp:simplePos x="0" y="0"/>
                <wp:positionH relativeFrom="column">
                  <wp:posOffset>762000</wp:posOffset>
                </wp:positionH>
                <wp:positionV relativeFrom="paragraph">
                  <wp:posOffset>271145</wp:posOffset>
                </wp:positionV>
                <wp:extent cx="4066540" cy="449580"/>
                <wp:effectExtent l="0" t="0" r="1016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654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AFA10" w14:textId="77777777" w:rsidR="00743E4E" w:rsidRDefault="00743E4E">
                            <w:r>
                              <w:t>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2267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0pt;margin-top:21.35pt;width:320.2pt;height:35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" fillcolor="white [3201]" strokecolor="white [3212]" strokeweight=".5pt">
                <v:textbox>
                  <w:txbxContent>
                    <w:p w14:paraId="07CAFA10" w14:textId="77777777" w:rsidR="00743E4E" w:rsidRDefault="00743E4E">
                      <w:r>
                        <w:t>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0E7F94E" w14:textId="77777777" w:rsidR="00121673" w:rsidRDefault="00713D8D">
      <w:pPr>
        <w:rPr>
          <w:noProof/>
          <w:lang w:eastAsia="en-GB"/>
        </w:rPr>
      </w:pPr>
      <w:bookmarkStart w:id="0" w:name="_Hlk30750407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0EB7B" wp14:editId="3326A2F4">
                <wp:simplePos x="0" y="0"/>
                <wp:positionH relativeFrom="column">
                  <wp:posOffset>-83820</wp:posOffset>
                </wp:positionH>
                <wp:positionV relativeFrom="paragraph">
                  <wp:posOffset>174625</wp:posOffset>
                </wp:positionV>
                <wp:extent cx="594360" cy="304800"/>
                <wp:effectExtent l="0" t="0" r="1524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94339F7" w14:textId="77777777" w:rsidR="00713D8D" w:rsidRPr="00582C9A" w:rsidRDefault="00713D8D" w:rsidP="00713D8D">
                            <w:pPr>
                              <w:rPr>
                                <w:b/>
                                <w:noProof/>
                                <w:lang w:eastAsia="en-GB"/>
                              </w:rPr>
                            </w:pPr>
                            <w:r w:rsidRPr="00582C9A">
                              <w:rPr>
                                <w:b/>
                                <w:noProof/>
                                <w:lang w:eastAsia="en-GB"/>
                              </w:rPr>
                              <w:t>Fig 1a</w:t>
                            </w:r>
                          </w:p>
                          <w:p w14:paraId="13137E1E" w14:textId="77777777" w:rsidR="00713D8D" w:rsidRDefault="00713D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0EB7B" id="Text Box 2" o:spid="_x0000_s1027" type="#_x0000_t202" style="position:absolute;margin-left:-6.6pt;margin-top:13.75pt;width:46.8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" fillcolor="white [3201]" strokecolor="white [3212]" strokeweight=".5pt">
                <v:textbox>
                  <w:txbxContent>
                    <w:p w14:paraId="294339F7" w14:textId="77777777" w:rsidR="00713D8D" w:rsidRPr="00582C9A" w:rsidRDefault="00713D8D" w:rsidP="00713D8D">
                      <w:pPr>
                        <w:rPr>
                          <w:b/>
                          <w:noProof/>
                          <w:lang w:eastAsia="en-GB"/>
                        </w:rPr>
                      </w:pPr>
                      <w:r w:rsidRPr="00582C9A">
                        <w:rPr>
                          <w:b/>
                          <w:noProof/>
                          <w:lang w:eastAsia="en-GB"/>
                        </w:rPr>
                        <w:t>Fig 1a</w:t>
                      </w:r>
                    </w:p>
                    <w:p w14:paraId="13137E1E" w14:textId="77777777" w:rsidR="00713D8D" w:rsidRDefault="00713D8D"/>
                  </w:txbxContent>
                </v:textbox>
              </v:shape>
            </w:pict>
          </mc:Fallback>
        </mc:AlternateContent>
      </w:r>
    </w:p>
    <w:bookmarkEnd w:id="0"/>
    <w:p w14:paraId="6DDA0004" w14:textId="77777777" w:rsidR="00121673" w:rsidRDefault="009B5B50" w:rsidP="00A4460A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6C46393D" wp14:editId="5D0EC7C1">
            <wp:extent cx="5921828" cy="5794945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84" cy="588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F7F5B" w14:textId="77777777" w:rsidR="00ED0E09" w:rsidRDefault="00F50E3A" w:rsidP="00A4460A">
      <w:pPr>
        <w:pStyle w:val="ListParagraph"/>
        <w:rPr>
          <w:noProof/>
          <w:lang w:eastAsia="en-GB"/>
        </w:rPr>
      </w:pP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 w:rsidR="00743E4E">
        <w:rPr>
          <w:noProof/>
          <w:lang w:eastAsia="en-GB"/>
        </w:rPr>
        <w:t xml:space="preserve">          </w:t>
      </w:r>
    </w:p>
    <w:p w14:paraId="2205A119" w14:textId="77777777" w:rsidR="00C91C0E" w:rsidRPr="00582C9A" w:rsidRDefault="009B5B50" w:rsidP="009B5B50">
      <w:pPr>
        <w:rPr>
          <w:b/>
          <w:noProof/>
          <w:sz w:val="24"/>
          <w:szCs w:val="24"/>
          <w:lang w:eastAsia="en-GB"/>
        </w:rPr>
      </w:pPr>
      <w:r w:rsidRPr="00582C9A">
        <w:rPr>
          <w:b/>
          <w:noProof/>
          <w:sz w:val="24"/>
          <w:szCs w:val="24"/>
          <w:lang w:eastAsia="en-GB"/>
        </w:rPr>
        <w:t>Fig 1b</w:t>
      </w:r>
    </w:p>
    <w:tbl>
      <w:tblPr>
        <w:tblStyle w:val="TableGrid"/>
        <w:tblW w:w="8732" w:type="dxa"/>
        <w:jc w:val="center"/>
        <w:tblLook w:val="04A0" w:firstRow="1" w:lastRow="0" w:firstColumn="1" w:lastColumn="0" w:noHBand="0" w:noVBand="1"/>
      </w:tblPr>
      <w:tblGrid>
        <w:gridCol w:w="1274"/>
        <w:gridCol w:w="1248"/>
        <w:gridCol w:w="1240"/>
        <w:gridCol w:w="1248"/>
        <w:gridCol w:w="1240"/>
        <w:gridCol w:w="1241"/>
        <w:gridCol w:w="1241"/>
      </w:tblGrid>
      <w:tr w:rsidR="00C91C0E" w14:paraId="0942C0D7" w14:textId="77777777" w:rsidTr="000463FD">
        <w:trPr>
          <w:trHeight w:val="370"/>
          <w:jc w:val="center"/>
        </w:trPr>
        <w:tc>
          <w:tcPr>
            <w:tcW w:w="1274" w:type="dxa"/>
            <w:shd w:val="clear" w:color="auto" w:fill="AEAAAA" w:themeFill="background2" w:themeFillShade="BF"/>
          </w:tcPr>
          <w:p w14:paraId="4D020A28" w14:textId="77777777" w:rsidR="00C91C0E" w:rsidRDefault="00C91C0E" w:rsidP="00C91C0E">
            <w:pPr>
              <w:pStyle w:val="ListParagraph"/>
              <w:ind w:left="0"/>
              <w:jc w:val="center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248" w:type="dxa"/>
            <w:shd w:val="clear" w:color="auto" w:fill="AEAAAA" w:themeFill="background2" w:themeFillShade="BF"/>
          </w:tcPr>
          <w:p w14:paraId="624C84B5" w14:textId="77777777" w:rsidR="00C91C0E" w:rsidRPr="00C91C0E" w:rsidRDefault="00C91C0E" w:rsidP="00C91C0E">
            <w:pPr>
              <w:pStyle w:val="ListParagraph"/>
              <w:ind w:left="0"/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C91C0E">
              <w:rPr>
                <w:b/>
                <w:noProof/>
                <w:sz w:val="24"/>
                <w:szCs w:val="24"/>
                <w:lang w:eastAsia="en-GB"/>
              </w:rPr>
              <w:t>Mon 23 Dec</w:t>
            </w:r>
          </w:p>
        </w:tc>
        <w:tc>
          <w:tcPr>
            <w:tcW w:w="1240" w:type="dxa"/>
            <w:shd w:val="clear" w:color="auto" w:fill="AEAAAA" w:themeFill="background2" w:themeFillShade="BF"/>
          </w:tcPr>
          <w:p w14:paraId="2C8C0E57" w14:textId="77777777" w:rsidR="00C91C0E" w:rsidRPr="00C91C0E" w:rsidRDefault="00C91C0E" w:rsidP="00C91C0E">
            <w:pPr>
              <w:pStyle w:val="ListParagraph"/>
              <w:ind w:left="0"/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C91C0E">
              <w:rPr>
                <w:b/>
                <w:noProof/>
                <w:sz w:val="24"/>
                <w:szCs w:val="24"/>
                <w:lang w:eastAsia="en-GB"/>
              </w:rPr>
              <w:t>Tue 24 Dec</w:t>
            </w:r>
          </w:p>
        </w:tc>
        <w:tc>
          <w:tcPr>
            <w:tcW w:w="1248" w:type="dxa"/>
            <w:shd w:val="clear" w:color="auto" w:fill="AEAAAA" w:themeFill="background2" w:themeFillShade="BF"/>
          </w:tcPr>
          <w:p w14:paraId="140ED961" w14:textId="77777777" w:rsidR="00C91C0E" w:rsidRPr="00C91C0E" w:rsidRDefault="00C91C0E" w:rsidP="00C91C0E">
            <w:pPr>
              <w:pStyle w:val="ListParagraph"/>
              <w:ind w:left="0"/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C91C0E">
              <w:rPr>
                <w:b/>
                <w:noProof/>
                <w:sz w:val="24"/>
                <w:szCs w:val="24"/>
                <w:lang w:eastAsia="en-GB"/>
              </w:rPr>
              <w:t>Wed 25 Dec</w:t>
            </w:r>
          </w:p>
        </w:tc>
        <w:tc>
          <w:tcPr>
            <w:tcW w:w="1240" w:type="dxa"/>
            <w:shd w:val="clear" w:color="auto" w:fill="AEAAAA" w:themeFill="background2" w:themeFillShade="BF"/>
          </w:tcPr>
          <w:p w14:paraId="18B61371" w14:textId="77777777" w:rsidR="00C91C0E" w:rsidRPr="00C91C0E" w:rsidRDefault="00C91C0E" w:rsidP="00C91C0E">
            <w:pPr>
              <w:pStyle w:val="ListParagraph"/>
              <w:ind w:left="0"/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C91C0E">
              <w:rPr>
                <w:b/>
                <w:noProof/>
                <w:sz w:val="24"/>
                <w:szCs w:val="24"/>
                <w:lang w:eastAsia="en-GB"/>
              </w:rPr>
              <w:t>Thu 26 Dec</w:t>
            </w:r>
          </w:p>
        </w:tc>
        <w:tc>
          <w:tcPr>
            <w:tcW w:w="1241" w:type="dxa"/>
            <w:shd w:val="clear" w:color="auto" w:fill="AEAAAA" w:themeFill="background2" w:themeFillShade="BF"/>
          </w:tcPr>
          <w:p w14:paraId="1C14882E" w14:textId="77777777" w:rsidR="00C91C0E" w:rsidRPr="00C91C0E" w:rsidRDefault="00C91C0E" w:rsidP="00C91C0E">
            <w:pPr>
              <w:pStyle w:val="ListParagraph"/>
              <w:ind w:left="0"/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C91C0E">
              <w:rPr>
                <w:b/>
                <w:noProof/>
                <w:sz w:val="24"/>
                <w:szCs w:val="24"/>
                <w:lang w:eastAsia="en-GB"/>
              </w:rPr>
              <w:t>Fri 27 Dec</w:t>
            </w:r>
          </w:p>
        </w:tc>
        <w:tc>
          <w:tcPr>
            <w:tcW w:w="1241" w:type="dxa"/>
            <w:shd w:val="clear" w:color="auto" w:fill="AEAAAA" w:themeFill="background2" w:themeFillShade="BF"/>
          </w:tcPr>
          <w:p w14:paraId="5AB9140B" w14:textId="77777777" w:rsidR="00C91C0E" w:rsidRPr="00C91C0E" w:rsidRDefault="00C91C0E" w:rsidP="00C91C0E">
            <w:pPr>
              <w:pStyle w:val="ListParagraph"/>
              <w:ind w:left="0"/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C91C0E">
              <w:rPr>
                <w:b/>
                <w:noProof/>
                <w:sz w:val="24"/>
                <w:szCs w:val="24"/>
                <w:lang w:eastAsia="en-GB"/>
              </w:rPr>
              <w:t>Average</w:t>
            </w:r>
          </w:p>
        </w:tc>
      </w:tr>
      <w:tr w:rsidR="00C91C0E" w14:paraId="313F530D" w14:textId="77777777" w:rsidTr="000463FD">
        <w:trPr>
          <w:trHeight w:val="349"/>
          <w:jc w:val="center"/>
        </w:trPr>
        <w:tc>
          <w:tcPr>
            <w:tcW w:w="1274" w:type="dxa"/>
          </w:tcPr>
          <w:p w14:paraId="60ECBF96" w14:textId="77777777" w:rsidR="00A42243" w:rsidRDefault="00A42243" w:rsidP="0058488A">
            <w:pPr>
              <w:pStyle w:val="ListParagraph"/>
              <w:ind w:left="0"/>
              <w:jc w:val="center"/>
              <w:rPr>
                <w:noProof/>
                <w:sz w:val="24"/>
                <w:szCs w:val="24"/>
                <w:lang w:eastAsia="en-GB"/>
              </w:rPr>
            </w:pPr>
          </w:p>
          <w:p w14:paraId="757EC245" w14:textId="77777777" w:rsidR="00C91C0E" w:rsidRDefault="00C91C0E" w:rsidP="0058488A">
            <w:pPr>
              <w:pStyle w:val="ListParagraph"/>
              <w:ind w:left="0"/>
              <w:jc w:val="center"/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Rainfall</w:t>
            </w:r>
          </w:p>
        </w:tc>
        <w:tc>
          <w:tcPr>
            <w:tcW w:w="1248" w:type="dxa"/>
          </w:tcPr>
          <w:p w14:paraId="1AEFB6AC" w14:textId="77777777" w:rsidR="00A42243" w:rsidRDefault="00A42243" w:rsidP="0058488A">
            <w:pPr>
              <w:pStyle w:val="ListParagraph"/>
              <w:ind w:left="0"/>
              <w:jc w:val="center"/>
              <w:rPr>
                <w:noProof/>
                <w:sz w:val="24"/>
                <w:szCs w:val="24"/>
                <w:lang w:eastAsia="en-GB"/>
              </w:rPr>
            </w:pPr>
          </w:p>
          <w:p w14:paraId="793FA3A5" w14:textId="77777777" w:rsidR="00C91C0E" w:rsidRDefault="00C91C0E" w:rsidP="0058488A">
            <w:pPr>
              <w:pStyle w:val="ListParagraph"/>
              <w:ind w:left="0"/>
              <w:jc w:val="center"/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4 mm</w:t>
            </w:r>
          </w:p>
        </w:tc>
        <w:tc>
          <w:tcPr>
            <w:tcW w:w="1240" w:type="dxa"/>
          </w:tcPr>
          <w:p w14:paraId="1975F5DE" w14:textId="77777777" w:rsidR="00A42243" w:rsidRDefault="00A42243" w:rsidP="0058488A">
            <w:pPr>
              <w:pStyle w:val="ListParagraph"/>
              <w:ind w:left="0"/>
              <w:jc w:val="center"/>
              <w:rPr>
                <w:noProof/>
                <w:sz w:val="24"/>
                <w:szCs w:val="24"/>
                <w:lang w:eastAsia="en-GB"/>
              </w:rPr>
            </w:pPr>
          </w:p>
          <w:p w14:paraId="5D66021D" w14:textId="77777777" w:rsidR="00C91C0E" w:rsidRDefault="00C91C0E" w:rsidP="0058488A">
            <w:pPr>
              <w:pStyle w:val="ListParagraph"/>
              <w:ind w:left="0"/>
              <w:jc w:val="center"/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6 mm</w:t>
            </w:r>
          </w:p>
        </w:tc>
        <w:tc>
          <w:tcPr>
            <w:tcW w:w="1248" w:type="dxa"/>
          </w:tcPr>
          <w:p w14:paraId="2D6C02C7" w14:textId="77777777" w:rsidR="00A42243" w:rsidRDefault="00A42243" w:rsidP="0058488A">
            <w:pPr>
              <w:pStyle w:val="ListParagraph"/>
              <w:ind w:left="0"/>
              <w:jc w:val="center"/>
              <w:rPr>
                <w:noProof/>
                <w:sz w:val="24"/>
                <w:szCs w:val="24"/>
                <w:lang w:eastAsia="en-GB"/>
              </w:rPr>
            </w:pPr>
          </w:p>
          <w:p w14:paraId="23B369E1" w14:textId="77777777" w:rsidR="00C91C0E" w:rsidRDefault="00C91C0E" w:rsidP="0058488A">
            <w:pPr>
              <w:pStyle w:val="ListParagraph"/>
              <w:ind w:left="0"/>
              <w:jc w:val="center"/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11 mm</w:t>
            </w:r>
          </w:p>
        </w:tc>
        <w:tc>
          <w:tcPr>
            <w:tcW w:w="1240" w:type="dxa"/>
          </w:tcPr>
          <w:p w14:paraId="34F1B18F" w14:textId="77777777" w:rsidR="00A42243" w:rsidRDefault="00A42243" w:rsidP="0058488A">
            <w:pPr>
              <w:pStyle w:val="ListParagraph"/>
              <w:ind w:left="0"/>
              <w:jc w:val="center"/>
              <w:rPr>
                <w:noProof/>
                <w:sz w:val="24"/>
                <w:szCs w:val="24"/>
                <w:lang w:eastAsia="en-GB"/>
              </w:rPr>
            </w:pPr>
          </w:p>
          <w:p w14:paraId="3735861A" w14:textId="77777777" w:rsidR="00C91C0E" w:rsidRDefault="00C91C0E" w:rsidP="0058488A">
            <w:pPr>
              <w:pStyle w:val="ListParagraph"/>
              <w:ind w:left="0"/>
              <w:jc w:val="center"/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29 mm</w:t>
            </w:r>
          </w:p>
        </w:tc>
        <w:tc>
          <w:tcPr>
            <w:tcW w:w="1241" w:type="dxa"/>
          </w:tcPr>
          <w:p w14:paraId="1B667468" w14:textId="77777777" w:rsidR="00A42243" w:rsidRDefault="00A42243" w:rsidP="0058488A">
            <w:pPr>
              <w:pStyle w:val="ListParagraph"/>
              <w:ind w:left="0"/>
              <w:jc w:val="center"/>
              <w:rPr>
                <w:noProof/>
                <w:sz w:val="24"/>
                <w:szCs w:val="24"/>
                <w:lang w:eastAsia="en-GB"/>
              </w:rPr>
            </w:pPr>
          </w:p>
          <w:p w14:paraId="448C6EE8" w14:textId="77777777" w:rsidR="00C91C0E" w:rsidRDefault="00C91C0E" w:rsidP="0058488A">
            <w:pPr>
              <w:pStyle w:val="ListParagraph"/>
              <w:ind w:left="0"/>
              <w:jc w:val="center"/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18 mm</w:t>
            </w:r>
          </w:p>
        </w:tc>
        <w:tc>
          <w:tcPr>
            <w:tcW w:w="1241" w:type="dxa"/>
          </w:tcPr>
          <w:p w14:paraId="5A878BCD" w14:textId="77777777" w:rsidR="009B5B50" w:rsidRDefault="009B5B50" w:rsidP="00C91C0E">
            <w:pPr>
              <w:pStyle w:val="ListParagraph"/>
              <w:pBdr>
                <w:bottom w:val="single" w:sz="12" w:space="1" w:color="auto"/>
              </w:pBdr>
              <w:ind w:left="0"/>
              <w:jc w:val="center"/>
              <w:rPr>
                <w:noProof/>
                <w:sz w:val="24"/>
                <w:szCs w:val="24"/>
                <w:lang w:eastAsia="en-GB"/>
              </w:rPr>
            </w:pPr>
          </w:p>
          <w:p w14:paraId="1D0B294B" w14:textId="77777777" w:rsidR="00A42243" w:rsidRDefault="00A42243" w:rsidP="00C91C0E">
            <w:pPr>
              <w:pStyle w:val="ListParagraph"/>
              <w:pBdr>
                <w:bottom w:val="single" w:sz="12" w:space="1" w:color="auto"/>
              </w:pBdr>
              <w:ind w:left="0"/>
              <w:jc w:val="center"/>
              <w:rPr>
                <w:noProof/>
                <w:sz w:val="24"/>
                <w:szCs w:val="24"/>
                <w:lang w:eastAsia="en-GB"/>
              </w:rPr>
            </w:pPr>
          </w:p>
          <w:p w14:paraId="503BD259" w14:textId="77777777" w:rsidR="002010FE" w:rsidRDefault="002010FE" w:rsidP="00C91C0E">
            <w:pPr>
              <w:pStyle w:val="ListParagraph"/>
              <w:pBdr>
                <w:bottom w:val="single" w:sz="12" w:space="1" w:color="auto"/>
              </w:pBdr>
              <w:ind w:left="0"/>
              <w:jc w:val="center"/>
              <w:rPr>
                <w:noProof/>
                <w:sz w:val="24"/>
                <w:szCs w:val="24"/>
                <w:lang w:eastAsia="en-GB"/>
              </w:rPr>
            </w:pPr>
          </w:p>
          <w:p w14:paraId="220191B3" w14:textId="77777777" w:rsidR="00C91C0E" w:rsidRDefault="00C91C0E" w:rsidP="00C91C0E">
            <w:pPr>
              <w:pStyle w:val="ListParagraph"/>
              <w:ind w:left="0"/>
              <w:jc w:val="center"/>
              <w:rPr>
                <w:noProof/>
                <w:sz w:val="24"/>
                <w:szCs w:val="24"/>
                <w:lang w:eastAsia="en-GB"/>
              </w:rPr>
            </w:pPr>
          </w:p>
        </w:tc>
      </w:tr>
    </w:tbl>
    <w:p w14:paraId="6561D716" w14:textId="77777777" w:rsidR="001647A4" w:rsidRPr="009B5B50" w:rsidRDefault="001647A4" w:rsidP="009B5B50">
      <w:pPr>
        <w:rPr>
          <w:noProof/>
          <w:sz w:val="24"/>
          <w:szCs w:val="24"/>
          <w:lang w:eastAsia="en-GB"/>
        </w:rPr>
      </w:pPr>
    </w:p>
    <w:p w14:paraId="75855E20" w14:textId="77777777" w:rsidR="00397ABB" w:rsidRDefault="00397ABB" w:rsidP="004543FC">
      <w:pPr>
        <w:pStyle w:val="ListParagraph"/>
        <w:rPr>
          <w:noProof/>
          <w:lang w:eastAsia="en-GB"/>
        </w:rPr>
      </w:pPr>
    </w:p>
    <w:p w14:paraId="1878EA7D" w14:textId="77777777" w:rsidR="00397ABB" w:rsidRDefault="00397ABB" w:rsidP="003E57DA">
      <w:pPr>
        <w:pStyle w:val="ListParagraph"/>
        <w:ind w:left="0"/>
        <w:jc w:val="center"/>
        <w:rPr>
          <w:noProof/>
          <w:lang w:eastAsia="en-GB"/>
        </w:rPr>
      </w:pPr>
    </w:p>
    <w:p w14:paraId="71C8706F" w14:textId="77777777" w:rsidR="00A222CE" w:rsidRDefault="00A222CE" w:rsidP="003E57DA">
      <w:pPr>
        <w:pStyle w:val="ListParagraph"/>
        <w:ind w:left="0"/>
        <w:jc w:val="center"/>
        <w:rPr>
          <w:noProof/>
          <w:lang w:eastAsia="en-GB"/>
        </w:rPr>
      </w:pPr>
    </w:p>
    <w:p w14:paraId="318E46EA" w14:textId="77777777" w:rsidR="00A222CE" w:rsidRDefault="00A222CE" w:rsidP="003E57DA">
      <w:pPr>
        <w:pStyle w:val="ListParagraph"/>
        <w:ind w:left="0"/>
        <w:jc w:val="center"/>
        <w:rPr>
          <w:noProof/>
          <w:lang w:eastAsia="en-GB"/>
        </w:rPr>
      </w:pPr>
    </w:p>
    <w:p w14:paraId="3A434AC3" w14:textId="77777777" w:rsidR="00E31A05" w:rsidRDefault="00673C69" w:rsidP="00673C69">
      <w:pPr>
        <w:pStyle w:val="ListParagraph"/>
        <w:numPr>
          <w:ilvl w:val="0"/>
          <w:numId w:val="2"/>
        </w:numPr>
        <w:ind w:right="686"/>
        <w:jc w:val="both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Complete Fig 1b by calculating the aver</w:t>
      </w:r>
      <w:r w:rsidR="00A4460A">
        <w:rPr>
          <w:noProof/>
          <w:sz w:val="24"/>
          <w:szCs w:val="24"/>
          <w:lang w:eastAsia="en-GB"/>
        </w:rPr>
        <w:t>ag</w:t>
      </w:r>
      <w:r>
        <w:rPr>
          <w:noProof/>
          <w:sz w:val="24"/>
          <w:szCs w:val="24"/>
          <w:lang w:eastAsia="en-GB"/>
        </w:rPr>
        <w:t xml:space="preserve">e rainfall for </w:t>
      </w:r>
      <w:r w:rsidR="00A42243">
        <w:rPr>
          <w:noProof/>
          <w:sz w:val="24"/>
          <w:szCs w:val="24"/>
          <w:lang w:eastAsia="en-GB"/>
        </w:rPr>
        <w:t xml:space="preserve">Monday 23 to Friday 27 </w:t>
      </w:r>
      <w:r>
        <w:rPr>
          <w:noProof/>
          <w:sz w:val="24"/>
          <w:szCs w:val="24"/>
          <w:lang w:eastAsia="en-GB"/>
        </w:rPr>
        <w:t>December</w:t>
      </w:r>
      <w:r w:rsidR="00A4460A">
        <w:rPr>
          <w:noProof/>
          <w:sz w:val="24"/>
          <w:szCs w:val="24"/>
          <w:lang w:eastAsia="en-GB"/>
        </w:rPr>
        <w:t>, use the space below for your working out.</w:t>
      </w:r>
    </w:p>
    <w:p w14:paraId="4297E6D1" w14:textId="77777777" w:rsidR="00A4460A" w:rsidRDefault="00A4460A" w:rsidP="00A4460A">
      <w:pPr>
        <w:pStyle w:val="ListParagraph"/>
        <w:ind w:right="686"/>
        <w:jc w:val="both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________________________________________________________________________________________________________________________________________</w:t>
      </w:r>
    </w:p>
    <w:p w14:paraId="587EC0CF" w14:textId="77777777" w:rsidR="00A4460A" w:rsidRDefault="00A4460A" w:rsidP="00A4460A">
      <w:pPr>
        <w:pStyle w:val="ListParagraph"/>
        <w:ind w:right="686"/>
        <w:jc w:val="both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  <w:t>(1 mark)</w:t>
      </w:r>
    </w:p>
    <w:p w14:paraId="11B799B9" w14:textId="77777777" w:rsidR="00A42243" w:rsidRDefault="00A567E9" w:rsidP="00673C69">
      <w:pPr>
        <w:pStyle w:val="ListParagraph"/>
        <w:numPr>
          <w:ilvl w:val="0"/>
          <w:numId w:val="2"/>
        </w:numPr>
        <w:ind w:right="686"/>
        <w:jc w:val="both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Estimate</w:t>
      </w:r>
      <w:r w:rsidR="00A4460A">
        <w:rPr>
          <w:noProof/>
          <w:sz w:val="24"/>
          <w:szCs w:val="24"/>
          <w:lang w:eastAsia="en-GB"/>
        </w:rPr>
        <w:t xml:space="preserve"> the lag time between p</w:t>
      </w:r>
      <w:r w:rsidR="00743E4E">
        <w:rPr>
          <w:noProof/>
          <w:sz w:val="24"/>
          <w:szCs w:val="24"/>
          <w:lang w:eastAsia="en-GB"/>
        </w:rPr>
        <w:t xml:space="preserve">eak rainfall and peak discharge. </w:t>
      </w:r>
    </w:p>
    <w:p w14:paraId="4B90FD7D" w14:textId="77777777" w:rsidR="00A4460A" w:rsidRDefault="00A4460A" w:rsidP="00A4460A">
      <w:pPr>
        <w:pStyle w:val="ListParagraph"/>
        <w:ind w:right="686"/>
        <w:jc w:val="both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____________________________________________________________________</w:t>
      </w:r>
    </w:p>
    <w:p w14:paraId="14596F7E" w14:textId="77777777" w:rsidR="00A4460A" w:rsidRDefault="00A4460A" w:rsidP="00A4460A">
      <w:pPr>
        <w:pStyle w:val="ListParagraph"/>
        <w:ind w:right="686"/>
        <w:jc w:val="both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  <w:t>(1 mark)</w:t>
      </w:r>
    </w:p>
    <w:p w14:paraId="4616E866" w14:textId="77777777" w:rsidR="00A4460A" w:rsidRDefault="00A4460A" w:rsidP="00A4460A">
      <w:pPr>
        <w:pStyle w:val="ListParagraph"/>
        <w:ind w:right="686"/>
        <w:jc w:val="both"/>
        <w:rPr>
          <w:noProof/>
          <w:sz w:val="24"/>
          <w:szCs w:val="24"/>
          <w:lang w:eastAsia="en-GB"/>
        </w:rPr>
      </w:pPr>
    </w:p>
    <w:p w14:paraId="77DE70A9" w14:textId="20138B2F" w:rsidR="00CE6BC8" w:rsidRDefault="001F4DC4" w:rsidP="00673C69">
      <w:pPr>
        <w:pStyle w:val="ListParagraph"/>
        <w:numPr>
          <w:ilvl w:val="0"/>
          <w:numId w:val="2"/>
        </w:numPr>
        <w:ind w:right="686"/>
        <w:jc w:val="both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Farmers living close to the River </w:t>
      </w:r>
      <w:r w:rsidR="00EC1AFB">
        <w:rPr>
          <w:noProof/>
          <w:sz w:val="24"/>
          <w:szCs w:val="24"/>
          <w:lang w:eastAsia="en-GB"/>
        </w:rPr>
        <w:t>Steeping</w:t>
      </w:r>
      <w:r>
        <w:rPr>
          <w:noProof/>
          <w:sz w:val="24"/>
          <w:szCs w:val="24"/>
          <w:lang w:eastAsia="en-GB"/>
        </w:rPr>
        <w:t xml:space="preserve"> </w:t>
      </w:r>
      <w:r w:rsidR="00986F6F">
        <w:rPr>
          <w:noProof/>
          <w:sz w:val="24"/>
          <w:szCs w:val="24"/>
          <w:lang w:eastAsia="en-GB"/>
        </w:rPr>
        <w:t xml:space="preserve">report that when it rains on the </w:t>
      </w:r>
      <w:r w:rsidR="00EC1AFB">
        <w:rPr>
          <w:noProof/>
          <w:sz w:val="24"/>
          <w:szCs w:val="24"/>
          <w:lang w:eastAsia="en-GB"/>
        </w:rPr>
        <w:t xml:space="preserve">surrounding </w:t>
      </w:r>
      <w:bookmarkStart w:id="1" w:name="_GoBack"/>
      <w:bookmarkEnd w:id="1"/>
      <w:r w:rsidR="00986F6F">
        <w:rPr>
          <w:noProof/>
          <w:sz w:val="24"/>
          <w:szCs w:val="24"/>
          <w:lang w:eastAsia="en-GB"/>
        </w:rPr>
        <w:t>hills it takes only a day for the water to reach the river compared to thirty years ago when it w</w:t>
      </w:r>
      <w:r w:rsidR="00743E4E">
        <w:rPr>
          <w:noProof/>
          <w:sz w:val="24"/>
          <w:szCs w:val="24"/>
          <w:lang w:eastAsia="en-GB"/>
        </w:rPr>
        <w:t>ould take much longer. Explain why</w:t>
      </w:r>
      <w:r w:rsidR="00986F6F">
        <w:rPr>
          <w:noProof/>
          <w:sz w:val="24"/>
          <w:szCs w:val="24"/>
          <w:lang w:eastAsia="en-GB"/>
        </w:rPr>
        <w:t xml:space="preserve"> the</w:t>
      </w:r>
      <w:r w:rsidR="00743E4E">
        <w:rPr>
          <w:noProof/>
          <w:sz w:val="24"/>
          <w:szCs w:val="24"/>
          <w:lang w:eastAsia="en-GB"/>
        </w:rPr>
        <w:t xml:space="preserve"> lag time has shortened </w:t>
      </w:r>
      <w:r w:rsidR="00A222CE">
        <w:rPr>
          <w:noProof/>
          <w:sz w:val="24"/>
          <w:szCs w:val="24"/>
          <w:lang w:eastAsia="en-GB"/>
        </w:rPr>
        <w:t>during recent years</w:t>
      </w:r>
      <w:r w:rsidR="003E02E1">
        <w:rPr>
          <w:noProof/>
          <w:sz w:val="24"/>
          <w:szCs w:val="24"/>
          <w:lang w:eastAsia="en-GB"/>
        </w:rPr>
        <w:t>.</w:t>
      </w:r>
    </w:p>
    <w:p w14:paraId="2B94FAE8" w14:textId="77777777" w:rsidR="00986F6F" w:rsidRDefault="00986F6F" w:rsidP="00986F6F">
      <w:pPr>
        <w:pStyle w:val="ListParagraph"/>
        <w:ind w:right="686"/>
        <w:jc w:val="both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6A6556" w14:textId="77777777" w:rsidR="00986F6F" w:rsidRDefault="00986F6F" w:rsidP="00986F6F">
      <w:pPr>
        <w:pStyle w:val="ListParagraph"/>
        <w:ind w:right="686"/>
        <w:jc w:val="both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  <w:t>(3 marks)</w:t>
      </w:r>
    </w:p>
    <w:p w14:paraId="45BE398E" w14:textId="77777777" w:rsidR="00A222CE" w:rsidRDefault="00A222CE" w:rsidP="006F64DB">
      <w:pPr>
        <w:pStyle w:val="ListParagraph"/>
        <w:numPr>
          <w:ilvl w:val="0"/>
          <w:numId w:val="2"/>
        </w:numPr>
        <w:ind w:right="686"/>
        <w:jc w:val="both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Read through </w:t>
      </w:r>
      <w:r w:rsidRPr="00A567E9">
        <w:rPr>
          <w:b/>
          <w:noProof/>
          <w:sz w:val="24"/>
          <w:szCs w:val="24"/>
          <w:lang w:eastAsia="en-GB"/>
        </w:rPr>
        <w:t>Source C</w:t>
      </w:r>
      <w:r>
        <w:rPr>
          <w:noProof/>
          <w:sz w:val="24"/>
          <w:szCs w:val="24"/>
          <w:lang w:eastAsia="en-GB"/>
        </w:rPr>
        <w:t xml:space="preserve"> in the resource booklet.</w:t>
      </w:r>
    </w:p>
    <w:p w14:paraId="2DB2E7F6" w14:textId="77777777" w:rsidR="006C7221" w:rsidRPr="00A222CE" w:rsidRDefault="00A567E9" w:rsidP="00A222CE">
      <w:pPr>
        <w:pStyle w:val="ListParagraph"/>
        <w:ind w:right="686"/>
        <w:jc w:val="both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Usi</w:t>
      </w:r>
      <w:r w:rsidR="003E02E1">
        <w:rPr>
          <w:noProof/>
          <w:sz w:val="24"/>
          <w:szCs w:val="24"/>
          <w:lang w:eastAsia="en-GB"/>
        </w:rPr>
        <w:t xml:space="preserve">ng </w:t>
      </w:r>
      <w:r>
        <w:rPr>
          <w:noProof/>
          <w:sz w:val="24"/>
          <w:szCs w:val="24"/>
          <w:lang w:eastAsia="en-GB"/>
        </w:rPr>
        <w:t>examples from source C outline some of</w:t>
      </w:r>
      <w:r w:rsidR="006F64DB" w:rsidRPr="00A222CE">
        <w:rPr>
          <w:noProof/>
          <w:sz w:val="24"/>
          <w:szCs w:val="24"/>
          <w:lang w:eastAsia="en-GB"/>
        </w:rPr>
        <w:t xml:space="preserve"> the arguments for and against hard engineering</w:t>
      </w:r>
      <w:r w:rsidR="003E02E1">
        <w:rPr>
          <w:noProof/>
          <w:sz w:val="24"/>
          <w:szCs w:val="24"/>
          <w:lang w:eastAsia="en-GB"/>
        </w:rPr>
        <w:t>.</w:t>
      </w:r>
    </w:p>
    <w:p w14:paraId="43798702" w14:textId="77777777" w:rsidR="0058488A" w:rsidRDefault="0058488A" w:rsidP="0058488A">
      <w:pPr>
        <w:pStyle w:val="ListParagraph"/>
        <w:ind w:right="686"/>
        <w:jc w:val="both"/>
        <w:rPr>
          <w:noProof/>
          <w:sz w:val="24"/>
          <w:szCs w:val="24"/>
          <w:lang w:eastAsia="en-GB"/>
        </w:rPr>
      </w:pPr>
      <w:bookmarkStart w:id="2" w:name="_Hlk30056037"/>
      <w:r>
        <w:rPr>
          <w:noProof/>
          <w:sz w:val="24"/>
          <w:szCs w:val="24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3D2BDF" w14:textId="77777777" w:rsidR="00A567E9" w:rsidRDefault="00A567E9" w:rsidP="0058488A">
      <w:pPr>
        <w:pStyle w:val="ListParagraph"/>
        <w:ind w:right="686"/>
        <w:jc w:val="both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________________________________________________________________________________________________________________________________________</w:t>
      </w:r>
    </w:p>
    <w:p w14:paraId="4DC8E32D" w14:textId="77777777" w:rsidR="0058488A" w:rsidRDefault="0058488A" w:rsidP="0058488A">
      <w:pPr>
        <w:pStyle w:val="ListParagraph"/>
        <w:ind w:right="686"/>
        <w:jc w:val="both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  <w:t>(</w:t>
      </w:r>
      <w:r w:rsidR="00A567E9">
        <w:rPr>
          <w:noProof/>
          <w:sz w:val="24"/>
          <w:szCs w:val="24"/>
          <w:lang w:eastAsia="en-GB"/>
        </w:rPr>
        <w:t>6</w:t>
      </w:r>
      <w:r>
        <w:rPr>
          <w:noProof/>
          <w:sz w:val="24"/>
          <w:szCs w:val="24"/>
          <w:lang w:eastAsia="en-GB"/>
        </w:rPr>
        <w:t xml:space="preserve"> marks)</w:t>
      </w:r>
    </w:p>
    <w:bookmarkEnd w:id="2"/>
    <w:p w14:paraId="2EC01508" w14:textId="0C20A2C4" w:rsidR="006F64DB" w:rsidRDefault="006F64DB" w:rsidP="006F64DB">
      <w:pPr>
        <w:pStyle w:val="ListParagraph"/>
        <w:numPr>
          <w:ilvl w:val="0"/>
          <w:numId w:val="2"/>
        </w:numPr>
        <w:ind w:right="686"/>
        <w:jc w:val="both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How can </w:t>
      </w:r>
      <w:r w:rsidR="00212C71">
        <w:rPr>
          <w:noProof/>
          <w:sz w:val="24"/>
          <w:szCs w:val="24"/>
          <w:lang w:eastAsia="en-GB"/>
        </w:rPr>
        <w:t xml:space="preserve">drainage basin </w:t>
      </w:r>
      <w:r>
        <w:rPr>
          <w:noProof/>
          <w:sz w:val="24"/>
          <w:szCs w:val="24"/>
          <w:lang w:eastAsia="en-GB"/>
        </w:rPr>
        <w:t>management strategies be made more sustainable?</w:t>
      </w:r>
    </w:p>
    <w:p w14:paraId="19F3AC06" w14:textId="77777777" w:rsidR="0058488A" w:rsidRDefault="0058488A" w:rsidP="0058488A">
      <w:pPr>
        <w:pStyle w:val="ListParagraph"/>
        <w:ind w:right="686"/>
        <w:jc w:val="both"/>
        <w:rPr>
          <w:noProof/>
          <w:sz w:val="24"/>
          <w:szCs w:val="24"/>
          <w:lang w:eastAsia="en-GB"/>
        </w:rPr>
      </w:pPr>
      <w:bookmarkStart w:id="3" w:name="_Hlk30751849"/>
      <w:r>
        <w:rPr>
          <w:noProof/>
          <w:sz w:val="24"/>
          <w:szCs w:val="24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3"/>
    <w:p w14:paraId="341B2D09" w14:textId="77777777" w:rsidR="00FE68B7" w:rsidRDefault="00BB0786" w:rsidP="00BB0786">
      <w:pPr>
        <w:pStyle w:val="ListParagraph"/>
        <w:ind w:right="686"/>
        <w:jc w:val="both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  <w:t>(5 marks)</w:t>
      </w:r>
    </w:p>
    <w:p w14:paraId="119B775B" w14:textId="77777777" w:rsidR="00482713" w:rsidRDefault="00482713">
      <w:pPr>
        <w:rPr>
          <w:noProof/>
          <w:sz w:val="24"/>
          <w:szCs w:val="24"/>
          <w:lang w:eastAsia="en-GB"/>
        </w:rPr>
      </w:pPr>
    </w:p>
    <w:p w14:paraId="143EA3AC" w14:textId="77777777" w:rsidR="000463FD" w:rsidRDefault="000463FD" w:rsidP="000463FD">
      <w:pPr>
        <w:pStyle w:val="ListParagraph"/>
        <w:ind w:right="686"/>
        <w:jc w:val="both"/>
        <w:rPr>
          <w:noProof/>
          <w:lang w:eastAsia="en-GB"/>
        </w:rPr>
      </w:pPr>
    </w:p>
    <w:p w14:paraId="4219A725" w14:textId="77777777" w:rsidR="000463FD" w:rsidRDefault="000463FD" w:rsidP="000463FD">
      <w:pPr>
        <w:pStyle w:val="ListParagraph"/>
        <w:ind w:right="686"/>
        <w:jc w:val="both"/>
        <w:rPr>
          <w:noProof/>
          <w:lang w:eastAsia="en-GB"/>
        </w:rPr>
      </w:pPr>
    </w:p>
    <w:p w14:paraId="6D2E0FFA" w14:textId="77777777" w:rsidR="009351F9" w:rsidRDefault="00481490" w:rsidP="009351F9">
      <w:pPr>
        <w:pStyle w:val="ListParagraph"/>
        <w:numPr>
          <w:ilvl w:val="0"/>
          <w:numId w:val="2"/>
        </w:numPr>
        <w:ind w:right="686"/>
        <w:jc w:val="both"/>
        <w:rPr>
          <w:noProof/>
          <w:lang w:eastAsia="en-GB"/>
        </w:rPr>
      </w:pPr>
      <w:r>
        <w:rPr>
          <w:noProof/>
          <w:lang w:eastAsia="en-GB"/>
        </w:rPr>
        <w:t>Many conservationists argue that flood affected areas are all too often built on the floodplains</w:t>
      </w:r>
      <w:r w:rsidR="009351F9">
        <w:rPr>
          <w:noProof/>
          <w:lang w:eastAsia="en-GB"/>
        </w:rPr>
        <w:t>; e</w:t>
      </w:r>
      <w:r>
        <w:rPr>
          <w:noProof/>
          <w:lang w:eastAsia="en-GB"/>
        </w:rPr>
        <w:t>xpert</w:t>
      </w:r>
      <w:r w:rsidR="009351F9">
        <w:rPr>
          <w:noProof/>
          <w:lang w:eastAsia="en-GB"/>
        </w:rPr>
        <w:t>s</w:t>
      </w:r>
      <w:r>
        <w:rPr>
          <w:noProof/>
          <w:lang w:eastAsia="en-GB"/>
        </w:rPr>
        <w:t xml:space="preserve"> </w:t>
      </w:r>
      <w:r w:rsidR="009351F9">
        <w:rPr>
          <w:noProof/>
          <w:lang w:eastAsia="en-GB"/>
        </w:rPr>
        <w:t xml:space="preserve">therefore </w:t>
      </w:r>
      <w:r>
        <w:rPr>
          <w:noProof/>
          <w:lang w:eastAsia="en-GB"/>
        </w:rPr>
        <w:t xml:space="preserve">argue that </w:t>
      </w:r>
      <w:r w:rsidR="009351F9">
        <w:rPr>
          <w:noProof/>
          <w:lang w:eastAsia="en-GB"/>
        </w:rPr>
        <w:t xml:space="preserve">to some degree flooding is a problem of our own making. </w:t>
      </w:r>
    </w:p>
    <w:p w14:paraId="1B27EC59" w14:textId="77777777" w:rsidR="00A567E9" w:rsidRDefault="009351F9" w:rsidP="009351F9">
      <w:pPr>
        <w:pStyle w:val="ListParagraph"/>
        <w:ind w:right="686"/>
        <w:jc w:val="both"/>
        <w:rPr>
          <w:noProof/>
          <w:lang w:eastAsia="en-GB"/>
        </w:rPr>
      </w:pPr>
      <w:r>
        <w:rPr>
          <w:noProof/>
          <w:lang w:eastAsia="en-GB"/>
        </w:rPr>
        <w:t xml:space="preserve">Do you agree with this statement? </w:t>
      </w:r>
    </w:p>
    <w:p w14:paraId="65A2D5FE" w14:textId="77777777" w:rsidR="009351F9" w:rsidRDefault="009351F9" w:rsidP="009351F9">
      <w:pPr>
        <w:pStyle w:val="ListParagraph"/>
        <w:ind w:right="686"/>
        <w:jc w:val="both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F84BF0" w14:textId="77777777" w:rsidR="009351F9" w:rsidRDefault="009351F9" w:rsidP="009351F9">
      <w:pPr>
        <w:pStyle w:val="ListParagraph"/>
        <w:ind w:right="686"/>
        <w:jc w:val="both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8607C8" w14:textId="77777777" w:rsidR="000463FD" w:rsidRDefault="000463FD" w:rsidP="009351F9">
      <w:pPr>
        <w:pStyle w:val="ListParagraph"/>
        <w:ind w:right="686"/>
        <w:jc w:val="both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E57C72" w14:textId="77777777" w:rsidR="009351F9" w:rsidRDefault="009351F9" w:rsidP="009351F9">
      <w:pPr>
        <w:ind w:left="360"/>
        <w:rPr>
          <w:noProof/>
          <w:lang w:eastAsia="en-GB"/>
        </w:rPr>
      </w:pP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  <w:t>(10 marks)</w:t>
      </w:r>
    </w:p>
    <w:p w14:paraId="38E3CD66" w14:textId="77777777" w:rsidR="009351F9" w:rsidRDefault="009351F9" w:rsidP="009351F9">
      <w:pPr>
        <w:ind w:left="360"/>
        <w:rPr>
          <w:noProof/>
          <w:lang w:eastAsia="en-GB"/>
        </w:rPr>
      </w:pPr>
    </w:p>
    <w:p w14:paraId="164B8D70" w14:textId="77777777" w:rsidR="009351F9" w:rsidRDefault="009351F9" w:rsidP="009351F9">
      <w:pPr>
        <w:pStyle w:val="ListParagraph"/>
        <w:ind w:right="686"/>
        <w:jc w:val="both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Extra</w:t>
      </w:r>
      <w:r w:rsidR="003E02E1">
        <w:rPr>
          <w:noProof/>
          <w:sz w:val="24"/>
          <w:szCs w:val="24"/>
          <w:lang w:eastAsia="en-GB"/>
        </w:rPr>
        <w:t xml:space="preserve"> </w:t>
      </w:r>
      <w:r>
        <w:rPr>
          <w:noProof/>
          <w:sz w:val="24"/>
          <w:szCs w:val="24"/>
          <w:lang w:eastAsia="en-GB"/>
        </w:rPr>
        <w:t>space</w:t>
      </w:r>
    </w:p>
    <w:p w14:paraId="6B7DC1D3" w14:textId="77777777" w:rsidR="009351F9" w:rsidRDefault="009351F9" w:rsidP="009351F9">
      <w:pPr>
        <w:pStyle w:val="ListParagraph"/>
        <w:ind w:right="686"/>
        <w:jc w:val="both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81A813" w14:textId="77777777" w:rsidR="00FE68B7" w:rsidRPr="00BD3449" w:rsidRDefault="00FE68B7" w:rsidP="00EF4275">
      <w:pPr>
        <w:pStyle w:val="NormalWeb"/>
        <w:rPr>
          <w:rFonts w:ascii="Roboto" w:hAnsi="Roboto" w:cs="Arial"/>
          <w:color w:val="4A4A4A"/>
          <w:sz w:val="18"/>
          <w:szCs w:val="18"/>
          <w:lang w:val="en-US"/>
        </w:rPr>
      </w:pPr>
    </w:p>
    <w:p w14:paraId="6E8DB33C" w14:textId="77777777" w:rsidR="005B0BE4" w:rsidRDefault="005B0BE4"/>
    <w:sectPr w:rsidR="005B0BE4" w:rsidSect="00A222CE">
      <w:pgSz w:w="11906" w:h="16838"/>
      <w:pgMar w:top="426" w:right="849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 Com">
    <w:altName w:val="Frutiger LT Com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04B2B"/>
    <w:multiLevelType w:val="hybridMultilevel"/>
    <w:tmpl w:val="C176551E"/>
    <w:lvl w:ilvl="0" w:tplc="08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65C43"/>
    <w:multiLevelType w:val="hybridMultilevel"/>
    <w:tmpl w:val="0F5A55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E4"/>
    <w:rsid w:val="000463FD"/>
    <w:rsid w:val="000539A6"/>
    <w:rsid w:val="000D404E"/>
    <w:rsid w:val="000E4BFE"/>
    <w:rsid w:val="00101005"/>
    <w:rsid w:val="00121673"/>
    <w:rsid w:val="00126EE8"/>
    <w:rsid w:val="001647A4"/>
    <w:rsid w:val="001F4DC4"/>
    <w:rsid w:val="002010FE"/>
    <w:rsid w:val="00212C71"/>
    <w:rsid w:val="00256FF2"/>
    <w:rsid w:val="00276A85"/>
    <w:rsid w:val="002870A4"/>
    <w:rsid w:val="00290612"/>
    <w:rsid w:val="002D27DA"/>
    <w:rsid w:val="002E1CC9"/>
    <w:rsid w:val="00313AD3"/>
    <w:rsid w:val="00376605"/>
    <w:rsid w:val="00397597"/>
    <w:rsid w:val="00397ABB"/>
    <w:rsid w:val="003C0E9B"/>
    <w:rsid w:val="003D1A4F"/>
    <w:rsid w:val="003E02E1"/>
    <w:rsid w:val="003E57DA"/>
    <w:rsid w:val="00435AFF"/>
    <w:rsid w:val="00451F5E"/>
    <w:rsid w:val="004543FC"/>
    <w:rsid w:val="00481490"/>
    <w:rsid w:val="00482713"/>
    <w:rsid w:val="004904E2"/>
    <w:rsid w:val="004E2395"/>
    <w:rsid w:val="004E5376"/>
    <w:rsid w:val="004F0D33"/>
    <w:rsid w:val="00582C9A"/>
    <w:rsid w:val="0058488A"/>
    <w:rsid w:val="005B0BE4"/>
    <w:rsid w:val="005B7FB9"/>
    <w:rsid w:val="005C374F"/>
    <w:rsid w:val="005E48A5"/>
    <w:rsid w:val="005F47C5"/>
    <w:rsid w:val="00673C69"/>
    <w:rsid w:val="00685B05"/>
    <w:rsid w:val="006C7221"/>
    <w:rsid w:val="006F64DB"/>
    <w:rsid w:val="00713D8D"/>
    <w:rsid w:val="00714CA6"/>
    <w:rsid w:val="00743E4E"/>
    <w:rsid w:val="007548F4"/>
    <w:rsid w:val="007A58DD"/>
    <w:rsid w:val="007B2D6A"/>
    <w:rsid w:val="007C7C87"/>
    <w:rsid w:val="00815583"/>
    <w:rsid w:val="00877468"/>
    <w:rsid w:val="009351F9"/>
    <w:rsid w:val="009835A8"/>
    <w:rsid w:val="00986F6F"/>
    <w:rsid w:val="009B4E39"/>
    <w:rsid w:val="009B5B50"/>
    <w:rsid w:val="00A222CE"/>
    <w:rsid w:val="00A42243"/>
    <w:rsid w:val="00A4460A"/>
    <w:rsid w:val="00A567E9"/>
    <w:rsid w:val="00A66CDA"/>
    <w:rsid w:val="00A742E4"/>
    <w:rsid w:val="00A82C53"/>
    <w:rsid w:val="00AA0E0B"/>
    <w:rsid w:val="00AD15B9"/>
    <w:rsid w:val="00AD7E60"/>
    <w:rsid w:val="00B02DDF"/>
    <w:rsid w:val="00B0678B"/>
    <w:rsid w:val="00B07D6B"/>
    <w:rsid w:val="00BA0FCA"/>
    <w:rsid w:val="00BB0786"/>
    <w:rsid w:val="00BB6C46"/>
    <w:rsid w:val="00BD060B"/>
    <w:rsid w:val="00BD3449"/>
    <w:rsid w:val="00BE5694"/>
    <w:rsid w:val="00C0730C"/>
    <w:rsid w:val="00C619D2"/>
    <w:rsid w:val="00C61CF1"/>
    <w:rsid w:val="00C65A47"/>
    <w:rsid w:val="00C91C0E"/>
    <w:rsid w:val="00CA527F"/>
    <w:rsid w:val="00CB7358"/>
    <w:rsid w:val="00CC38F5"/>
    <w:rsid w:val="00CE6BC8"/>
    <w:rsid w:val="00CF026A"/>
    <w:rsid w:val="00D15927"/>
    <w:rsid w:val="00D31FFA"/>
    <w:rsid w:val="00D34152"/>
    <w:rsid w:val="00D575B1"/>
    <w:rsid w:val="00D63485"/>
    <w:rsid w:val="00D96008"/>
    <w:rsid w:val="00DC30E7"/>
    <w:rsid w:val="00DF65ED"/>
    <w:rsid w:val="00E167FB"/>
    <w:rsid w:val="00E31A05"/>
    <w:rsid w:val="00E35666"/>
    <w:rsid w:val="00E445DF"/>
    <w:rsid w:val="00E64CB2"/>
    <w:rsid w:val="00E844A2"/>
    <w:rsid w:val="00EC1AFB"/>
    <w:rsid w:val="00ED0E09"/>
    <w:rsid w:val="00EF4275"/>
    <w:rsid w:val="00F50E3A"/>
    <w:rsid w:val="00F5490F"/>
    <w:rsid w:val="00F85E8A"/>
    <w:rsid w:val="00FB52BC"/>
    <w:rsid w:val="00FE5ECE"/>
    <w:rsid w:val="00FE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1E0B3"/>
  <w15:docId w15:val="{9DD5642D-EAE8-439D-AC88-BF3772AB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4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B0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0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6">
    <w:name w:val="Pa6"/>
    <w:basedOn w:val="Normal"/>
    <w:next w:val="Normal"/>
    <w:uiPriority w:val="99"/>
    <w:rsid w:val="00B0678B"/>
    <w:pPr>
      <w:autoSpaceDE w:val="0"/>
      <w:autoSpaceDN w:val="0"/>
      <w:adjustRightInd w:val="0"/>
      <w:spacing w:after="0" w:line="141" w:lineRule="atLeast"/>
    </w:pPr>
    <w:rPr>
      <w:rFonts w:ascii="Helvetica Neue" w:hAnsi="Helvetica Neue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F4275"/>
    <w:pPr>
      <w:spacing w:after="360" w:line="39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F4275"/>
    <w:rPr>
      <w:color w:val="0563C1" w:themeColor="hyperlink"/>
      <w:u w:val="single"/>
    </w:rPr>
  </w:style>
  <w:style w:type="paragraph" w:customStyle="1" w:styleId="Default">
    <w:name w:val="Default"/>
    <w:rsid w:val="00482713"/>
    <w:pPr>
      <w:autoSpaceDE w:val="0"/>
      <w:autoSpaceDN w:val="0"/>
      <w:adjustRightInd w:val="0"/>
      <w:spacing w:after="0" w:line="240" w:lineRule="auto"/>
    </w:pPr>
    <w:rPr>
      <w:rFonts w:ascii="Frutiger LT Com" w:hAnsi="Frutiger LT Com" w:cs="Frutiger LT Com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65A4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E68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05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9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3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Warwickshire County Council</dc:creator>
  <cp:lastModifiedBy>Elizabeth Lake</cp:lastModifiedBy>
  <cp:revision>3</cp:revision>
  <cp:lastPrinted>2020-01-16T11:44:00Z</cp:lastPrinted>
  <dcterms:created xsi:type="dcterms:W3CDTF">2022-03-09T22:32:00Z</dcterms:created>
  <dcterms:modified xsi:type="dcterms:W3CDTF">2022-03-09T22:33:00Z</dcterms:modified>
</cp:coreProperties>
</file>