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7F6" w:rsidRDefault="006C52B6" w:rsidP="00160266">
      <w:pPr>
        <w:ind w:left="-993" w:right="-1039"/>
      </w:pPr>
      <w:r>
        <w:rPr>
          <w:b/>
          <w:noProof/>
          <w:sz w:val="20"/>
          <w:szCs w:val="20"/>
        </w:rPr>
        <mc:AlternateContent>
          <mc:Choice Requires="wps">
            <w:drawing>
              <wp:anchor distT="0" distB="0" distL="114300" distR="114300" simplePos="0" relativeHeight="251661312" behindDoc="0" locked="0" layoutInCell="1" allowOverlap="1">
                <wp:simplePos x="0" y="0"/>
                <wp:positionH relativeFrom="column">
                  <wp:posOffset>-678180</wp:posOffset>
                </wp:positionH>
                <wp:positionV relativeFrom="paragraph">
                  <wp:posOffset>281940</wp:posOffset>
                </wp:positionV>
                <wp:extent cx="1082040" cy="754380"/>
                <wp:effectExtent l="0" t="0" r="22860" b="26670"/>
                <wp:wrapNone/>
                <wp:docPr id="10" name="Text Box 10"/>
                <wp:cNvGraphicFramePr/>
                <a:graphic xmlns:a="http://schemas.openxmlformats.org/drawingml/2006/main">
                  <a:graphicData uri="http://schemas.microsoft.com/office/word/2010/wordprocessingShape">
                    <wps:wsp>
                      <wps:cNvSpPr txBox="1"/>
                      <wps:spPr>
                        <a:xfrm>
                          <a:off x="0" y="0"/>
                          <a:ext cx="1082040" cy="754380"/>
                        </a:xfrm>
                        <a:prstGeom prst="rect">
                          <a:avLst/>
                        </a:prstGeom>
                        <a:solidFill>
                          <a:schemeClr val="lt1"/>
                        </a:solidFill>
                        <a:ln w="6350">
                          <a:solidFill>
                            <a:schemeClr val="bg1"/>
                          </a:solidFill>
                        </a:ln>
                      </wps:spPr>
                      <wps:txbx>
                        <w:txbxContent>
                          <w:p w:rsidR="00160266" w:rsidRDefault="00160266">
                            <w:r>
                              <w:rPr>
                                <w:noProof/>
                              </w:rPr>
                              <w:drawing>
                                <wp:inline distT="0" distB="0" distL="0" distR="0" wp14:anchorId="6619FDA3" wp14:editId="0E243D3F">
                                  <wp:extent cx="831418" cy="541020"/>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0567" cy="55998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53.4pt;margin-top:22.2pt;width:85.2pt;height:5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" fillcolor="white [3201]" strokecolor="white [3212]" strokeweight=".5pt">
                <v:textbox>
                  <w:txbxContent>
                    <w:p w:rsidR="00160266" w:rsidRDefault="00160266">
                      <w:r>
                        <w:rPr>
                          <w:noProof/>
                        </w:rPr>
                        <w:drawing>
                          <wp:inline distT="0" distB="0" distL="0" distR="0" wp14:anchorId="6619FDA3" wp14:editId="0E243D3F">
                            <wp:extent cx="831418" cy="541020"/>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0567" cy="559988"/>
                                    </a:xfrm>
                                    <a:prstGeom prst="rect">
                                      <a:avLst/>
                                    </a:prstGeom>
                                    <a:noFill/>
                                    <a:ln>
                                      <a:noFill/>
                                    </a:ln>
                                  </pic:spPr>
                                </pic:pic>
                              </a:graphicData>
                            </a:graphic>
                          </wp:inline>
                        </w:drawing>
                      </w:r>
                    </w:p>
                  </w:txbxContent>
                </v:textbox>
              </v:shape>
            </w:pict>
          </mc:Fallback>
        </mc:AlternateContent>
      </w:r>
      <w:r>
        <w:rPr>
          <w:b/>
          <w:noProof/>
          <w:sz w:val="20"/>
          <w:szCs w:val="20"/>
        </w:rPr>
        <mc:AlternateContent>
          <mc:Choice Requires="wps">
            <w:drawing>
              <wp:anchor distT="0" distB="0" distL="114300" distR="114300" simplePos="0" relativeHeight="251662336" behindDoc="0" locked="0" layoutInCell="1" allowOverlap="1">
                <wp:simplePos x="0" y="0"/>
                <wp:positionH relativeFrom="column">
                  <wp:posOffset>196850</wp:posOffset>
                </wp:positionH>
                <wp:positionV relativeFrom="paragraph">
                  <wp:posOffset>238760</wp:posOffset>
                </wp:positionV>
                <wp:extent cx="998220" cy="746760"/>
                <wp:effectExtent l="0" t="0" r="11430" b="15240"/>
                <wp:wrapNone/>
                <wp:docPr id="12" name="Text Box 12"/>
                <wp:cNvGraphicFramePr/>
                <a:graphic xmlns:a="http://schemas.openxmlformats.org/drawingml/2006/main">
                  <a:graphicData uri="http://schemas.microsoft.com/office/word/2010/wordprocessingShape">
                    <wps:wsp>
                      <wps:cNvSpPr txBox="1"/>
                      <wps:spPr>
                        <a:xfrm>
                          <a:off x="0" y="0"/>
                          <a:ext cx="998220" cy="746760"/>
                        </a:xfrm>
                        <a:prstGeom prst="rect">
                          <a:avLst/>
                        </a:prstGeom>
                        <a:solidFill>
                          <a:schemeClr val="lt1"/>
                        </a:solidFill>
                        <a:ln w="6350">
                          <a:solidFill>
                            <a:schemeClr val="bg1"/>
                          </a:solidFill>
                        </a:ln>
                      </wps:spPr>
                      <wps:txbx>
                        <w:txbxContent>
                          <w:p w:rsidR="004E1893" w:rsidRDefault="004E1893">
                            <w:bookmarkStart w:id="0" w:name="_GoBack"/>
                            <w:r>
                              <w:rPr>
                                <w:noProof/>
                              </w:rPr>
                              <w:drawing>
                                <wp:inline distT="0" distB="0" distL="0" distR="0" wp14:anchorId="768A4475" wp14:editId="3171342A">
                                  <wp:extent cx="808990" cy="61094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8990" cy="610943"/>
                                          </a:xfrm>
                                          <a:prstGeom prst="rect">
                                            <a:avLst/>
                                          </a:prstGeom>
                                          <a:noFill/>
                                          <a:ln>
                                            <a:noFill/>
                                          </a:ln>
                                        </pic:spPr>
                                      </pic:pic>
                                    </a:graphicData>
                                  </a:graphic>
                                </wp:inline>
                              </w:drawing>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27" type="#_x0000_t202" style="position:absolute;left:0;text-align:left;margin-left:15.5pt;margin-top:18.8pt;width:78.6pt;height:58.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" fillcolor="white [3201]" strokecolor="white [3212]" strokeweight=".5pt">
                <v:textbox>
                  <w:txbxContent>
                    <w:p w:rsidR="004E1893" w:rsidRDefault="004E1893">
                      <w:bookmarkStart w:id="1" w:name="_GoBack"/>
                      <w:r>
                        <w:rPr>
                          <w:noProof/>
                        </w:rPr>
                        <w:drawing>
                          <wp:inline distT="0" distB="0" distL="0" distR="0" wp14:anchorId="768A4475" wp14:editId="3171342A">
                            <wp:extent cx="808990" cy="61094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8990" cy="610943"/>
                                    </a:xfrm>
                                    <a:prstGeom prst="rect">
                                      <a:avLst/>
                                    </a:prstGeom>
                                    <a:noFill/>
                                    <a:ln>
                                      <a:noFill/>
                                    </a:ln>
                                  </pic:spPr>
                                </pic:pic>
                              </a:graphicData>
                            </a:graphic>
                          </wp:inline>
                        </w:drawing>
                      </w:r>
                      <w:bookmarkEnd w:id="1"/>
                    </w:p>
                  </w:txbxContent>
                </v:textbox>
              </v:shape>
            </w:pict>
          </mc:Fallback>
        </mc:AlternateContent>
      </w:r>
      <w:r w:rsidR="004E1893">
        <w:rPr>
          <w:b/>
          <w:noProof/>
          <w:sz w:val="20"/>
          <w:szCs w:val="20"/>
        </w:rPr>
        <mc:AlternateContent>
          <mc:Choice Requires="wps">
            <w:drawing>
              <wp:anchor distT="0" distB="0" distL="114300" distR="114300" simplePos="0" relativeHeight="251663360" behindDoc="0" locked="0" layoutInCell="1" allowOverlap="1">
                <wp:simplePos x="0" y="0"/>
                <wp:positionH relativeFrom="margin">
                  <wp:posOffset>1623060</wp:posOffset>
                </wp:positionH>
                <wp:positionV relativeFrom="paragraph">
                  <wp:posOffset>457200</wp:posOffset>
                </wp:positionV>
                <wp:extent cx="2697480" cy="365760"/>
                <wp:effectExtent l="0" t="0" r="26670" b="15240"/>
                <wp:wrapNone/>
                <wp:docPr id="14" name="Text Box 14"/>
                <wp:cNvGraphicFramePr/>
                <a:graphic xmlns:a="http://schemas.openxmlformats.org/drawingml/2006/main">
                  <a:graphicData uri="http://schemas.microsoft.com/office/word/2010/wordprocessingShape">
                    <wps:wsp>
                      <wps:cNvSpPr txBox="1"/>
                      <wps:spPr>
                        <a:xfrm>
                          <a:off x="0" y="0"/>
                          <a:ext cx="2697480" cy="365760"/>
                        </a:xfrm>
                        <a:prstGeom prst="rect">
                          <a:avLst/>
                        </a:prstGeom>
                        <a:solidFill>
                          <a:schemeClr val="accent6">
                            <a:lumMod val="60000"/>
                            <a:lumOff val="40000"/>
                          </a:schemeClr>
                        </a:solidFill>
                        <a:ln w="6350">
                          <a:solidFill>
                            <a:prstClr val="black"/>
                          </a:solidFill>
                        </a:ln>
                      </wps:spPr>
                      <wps:txbx>
                        <w:txbxContent>
                          <w:p w:rsidR="004E1893" w:rsidRPr="004E1893" w:rsidRDefault="004E1893" w:rsidP="004E1893">
                            <w:pPr>
                              <w:jc w:val="center"/>
                              <w:rPr>
                                <w:b/>
                                <w:sz w:val="32"/>
                                <w:szCs w:val="32"/>
                              </w:rPr>
                            </w:pPr>
                            <w:r w:rsidRPr="004E1893">
                              <w:rPr>
                                <w:b/>
                                <w:sz w:val="32"/>
                                <w:szCs w:val="32"/>
                              </w:rPr>
                              <w:t>QUALITY ASSURANCE LABELS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left:0;text-align:left;margin-left:127.8pt;margin-top:36pt;width:212.4pt;height:28.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" fillcolor="#a8d08d [1945]" strokeweight=".5pt">
                <v:textbox>
                  <w:txbxContent>
                    <w:p w:rsidR="004E1893" w:rsidRPr="004E1893" w:rsidRDefault="004E1893" w:rsidP="004E1893">
                      <w:pPr>
                        <w:jc w:val="center"/>
                        <w:rPr>
                          <w:b/>
                          <w:sz w:val="32"/>
                          <w:szCs w:val="32"/>
                        </w:rPr>
                      </w:pPr>
                      <w:r w:rsidRPr="004E1893">
                        <w:rPr>
                          <w:b/>
                          <w:sz w:val="32"/>
                          <w:szCs w:val="32"/>
                        </w:rPr>
                        <w:t>QUALITY ASSURANCE LABELS</w:t>
                      </w:r>
                    </w:p>
                  </w:txbxContent>
                </v:textbox>
                <w10:wrap anchorx="margin"/>
              </v:shape>
            </w:pict>
          </mc:Fallback>
        </mc:AlternateContent>
      </w:r>
      <w:r w:rsidR="004E1893">
        <w:rPr>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4747260</wp:posOffset>
                </wp:positionH>
                <wp:positionV relativeFrom="paragraph">
                  <wp:posOffset>469265</wp:posOffset>
                </wp:positionV>
                <wp:extent cx="868680" cy="617220"/>
                <wp:effectExtent l="0" t="0" r="26670" b="11430"/>
                <wp:wrapNone/>
                <wp:docPr id="5" name="Text Box 5"/>
                <wp:cNvGraphicFramePr/>
                <a:graphic xmlns:a="http://schemas.openxmlformats.org/drawingml/2006/main">
                  <a:graphicData uri="http://schemas.microsoft.com/office/word/2010/wordprocessingShape">
                    <wps:wsp>
                      <wps:cNvSpPr txBox="1"/>
                      <wps:spPr>
                        <a:xfrm>
                          <a:off x="0" y="0"/>
                          <a:ext cx="868680" cy="617220"/>
                        </a:xfrm>
                        <a:prstGeom prst="rect">
                          <a:avLst/>
                        </a:prstGeom>
                        <a:solidFill>
                          <a:schemeClr val="lt1"/>
                        </a:solidFill>
                        <a:ln w="6350">
                          <a:solidFill>
                            <a:schemeClr val="bg1"/>
                          </a:solidFill>
                        </a:ln>
                      </wps:spPr>
                      <wps:txbx>
                        <w:txbxContent>
                          <w:p w:rsidR="00160266" w:rsidRDefault="00160266">
                            <w:r>
                              <w:rPr>
                                <w:noProof/>
                              </w:rPr>
                              <w:drawing>
                                <wp:inline distT="0" distB="0" distL="0" distR="0" wp14:anchorId="4C49936F" wp14:editId="3DA9DA06">
                                  <wp:extent cx="679450" cy="409598"/>
                                  <wp:effectExtent l="0" t="0" r="635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9450" cy="40959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9" type="#_x0000_t202" style="position:absolute;left:0;text-align:left;margin-left:373.8pt;margin-top:36.95pt;width:68.4pt;height:48.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" fillcolor="white [3201]" strokecolor="white [3212]" strokeweight=".5pt">
                <v:textbox>
                  <w:txbxContent>
                    <w:p w:rsidR="00160266" w:rsidRDefault="00160266">
                      <w:r>
                        <w:rPr>
                          <w:noProof/>
                        </w:rPr>
                        <w:drawing>
                          <wp:inline distT="0" distB="0" distL="0" distR="0" wp14:anchorId="4C49936F" wp14:editId="3DA9DA06">
                            <wp:extent cx="679450" cy="409598"/>
                            <wp:effectExtent l="0" t="0" r="635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9450" cy="409598"/>
                                    </a:xfrm>
                                    <a:prstGeom prst="rect">
                                      <a:avLst/>
                                    </a:prstGeom>
                                    <a:noFill/>
                                    <a:ln>
                                      <a:noFill/>
                                    </a:ln>
                                  </pic:spPr>
                                </pic:pic>
                              </a:graphicData>
                            </a:graphic>
                          </wp:inline>
                        </w:drawing>
                      </w:r>
                    </w:p>
                  </w:txbxContent>
                </v:textbox>
              </v:shape>
            </w:pict>
          </mc:Fallback>
        </mc:AlternateContent>
      </w:r>
      <w:r w:rsidR="004E1893">
        <w:rPr>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5524500</wp:posOffset>
                </wp:positionH>
                <wp:positionV relativeFrom="paragraph">
                  <wp:posOffset>289560</wp:posOffset>
                </wp:positionV>
                <wp:extent cx="982980" cy="762000"/>
                <wp:effectExtent l="0" t="0" r="26670" b="19050"/>
                <wp:wrapNone/>
                <wp:docPr id="7" name="Text Box 7"/>
                <wp:cNvGraphicFramePr/>
                <a:graphic xmlns:a="http://schemas.openxmlformats.org/drawingml/2006/main">
                  <a:graphicData uri="http://schemas.microsoft.com/office/word/2010/wordprocessingShape">
                    <wps:wsp>
                      <wps:cNvSpPr txBox="1"/>
                      <wps:spPr>
                        <a:xfrm>
                          <a:off x="0" y="0"/>
                          <a:ext cx="982980" cy="762000"/>
                        </a:xfrm>
                        <a:prstGeom prst="rect">
                          <a:avLst/>
                        </a:prstGeom>
                        <a:solidFill>
                          <a:schemeClr val="lt1"/>
                        </a:solidFill>
                        <a:ln w="6350">
                          <a:solidFill>
                            <a:schemeClr val="bg1"/>
                          </a:solidFill>
                        </a:ln>
                      </wps:spPr>
                      <wps:txbx>
                        <w:txbxContent>
                          <w:p w:rsidR="00160266" w:rsidRDefault="00160266">
                            <w:r>
                              <w:rPr>
                                <w:noProof/>
                              </w:rPr>
                              <w:drawing>
                                <wp:inline distT="0" distB="0" distL="0" distR="0" wp14:anchorId="653742AE" wp14:editId="1406071F">
                                  <wp:extent cx="778510" cy="76776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8510" cy="7677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435pt;margin-top:22.8pt;width:77.4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" fillcolor="white [3201]" strokecolor="white [3212]" strokeweight=".5pt">
                <v:textbox>
                  <w:txbxContent>
                    <w:p w:rsidR="00160266" w:rsidRDefault="00160266">
                      <w:r>
                        <w:rPr>
                          <w:noProof/>
                        </w:rPr>
                        <w:drawing>
                          <wp:inline distT="0" distB="0" distL="0" distR="0" wp14:anchorId="653742AE" wp14:editId="1406071F">
                            <wp:extent cx="778510" cy="76776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8510" cy="767765"/>
                                    </a:xfrm>
                                    <a:prstGeom prst="rect">
                                      <a:avLst/>
                                    </a:prstGeom>
                                    <a:noFill/>
                                    <a:ln>
                                      <a:noFill/>
                                    </a:ln>
                                  </pic:spPr>
                                </pic:pic>
                              </a:graphicData>
                            </a:graphic>
                          </wp:inline>
                        </w:drawing>
                      </w:r>
                    </w:p>
                  </w:txbxContent>
                </v:textbox>
              </v:shape>
            </w:pict>
          </mc:Fallback>
        </mc:AlternateContent>
      </w:r>
      <w:r w:rsidR="00160266">
        <w:rPr>
          <w:noProof/>
        </w:rPr>
        <w:t xml:space="preserve">                                                                                                                </w:t>
      </w:r>
    </w:p>
    <w:tbl>
      <w:tblPr>
        <w:tblStyle w:val="TableGrid"/>
        <w:tblpPr w:leftFromText="180" w:rightFromText="180" w:horzAnchor="margin" w:tblpX="-289" w:tblpY="2172"/>
        <w:tblW w:w="10065" w:type="dxa"/>
        <w:tblLook w:val="04A0" w:firstRow="1" w:lastRow="0" w:firstColumn="1" w:lastColumn="0" w:noHBand="0" w:noVBand="1"/>
      </w:tblPr>
      <w:tblGrid>
        <w:gridCol w:w="2972"/>
        <w:gridCol w:w="3135"/>
        <w:gridCol w:w="3958"/>
      </w:tblGrid>
      <w:tr w:rsidR="008A7A06" w:rsidTr="004E1893">
        <w:trPr>
          <w:trHeight w:val="841"/>
        </w:trPr>
        <w:tc>
          <w:tcPr>
            <w:tcW w:w="2972" w:type="dxa"/>
            <w:shd w:val="clear" w:color="auto" w:fill="A8D08D" w:themeFill="accent6" w:themeFillTint="99"/>
          </w:tcPr>
          <w:p w:rsidR="00C337F6" w:rsidRPr="00C337F6" w:rsidRDefault="00C337F6" w:rsidP="004E1893">
            <w:pPr>
              <w:jc w:val="center"/>
              <w:rPr>
                <w:b/>
                <w:sz w:val="20"/>
                <w:szCs w:val="20"/>
              </w:rPr>
            </w:pPr>
          </w:p>
          <w:p w:rsidR="008A7A06" w:rsidRPr="001F724A" w:rsidRDefault="008A7A06" w:rsidP="004E1893">
            <w:pPr>
              <w:jc w:val="center"/>
              <w:rPr>
                <w:b/>
                <w:sz w:val="28"/>
                <w:szCs w:val="28"/>
              </w:rPr>
            </w:pPr>
            <w:r w:rsidRPr="001F724A">
              <w:rPr>
                <w:b/>
                <w:sz w:val="28"/>
                <w:szCs w:val="28"/>
              </w:rPr>
              <w:t>LOGO</w:t>
            </w:r>
          </w:p>
        </w:tc>
        <w:tc>
          <w:tcPr>
            <w:tcW w:w="3135" w:type="dxa"/>
            <w:shd w:val="clear" w:color="auto" w:fill="A8D08D" w:themeFill="accent6" w:themeFillTint="99"/>
          </w:tcPr>
          <w:p w:rsidR="008A7A06" w:rsidRPr="001F724A" w:rsidRDefault="008A7A06" w:rsidP="004E1893">
            <w:pPr>
              <w:jc w:val="center"/>
              <w:rPr>
                <w:b/>
                <w:sz w:val="28"/>
                <w:szCs w:val="28"/>
              </w:rPr>
            </w:pPr>
            <w:r w:rsidRPr="001F724A">
              <w:rPr>
                <w:b/>
                <w:sz w:val="28"/>
                <w:szCs w:val="28"/>
              </w:rPr>
              <w:t>TYPES OF PRODUCTS LOGO FOUND ON</w:t>
            </w:r>
          </w:p>
        </w:tc>
        <w:tc>
          <w:tcPr>
            <w:tcW w:w="3958" w:type="dxa"/>
            <w:shd w:val="clear" w:color="auto" w:fill="A8D08D" w:themeFill="accent6" w:themeFillTint="99"/>
          </w:tcPr>
          <w:p w:rsidR="00C337F6" w:rsidRPr="00C337F6" w:rsidRDefault="00C337F6" w:rsidP="004E1893">
            <w:pPr>
              <w:jc w:val="center"/>
              <w:rPr>
                <w:b/>
                <w:sz w:val="20"/>
                <w:szCs w:val="20"/>
              </w:rPr>
            </w:pPr>
          </w:p>
          <w:p w:rsidR="008A7A06" w:rsidRPr="001F724A" w:rsidRDefault="008A7A06" w:rsidP="004E1893">
            <w:pPr>
              <w:jc w:val="center"/>
              <w:rPr>
                <w:b/>
                <w:sz w:val="28"/>
                <w:szCs w:val="28"/>
              </w:rPr>
            </w:pPr>
            <w:r w:rsidRPr="001F724A">
              <w:rPr>
                <w:b/>
                <w:sz w:val="28"/>
                <w:szCs w:val="28"/>
              </w:rPr>
              <w:t>WHAT THEY MEAN</w:t>
            </w:r>
          </w:p>
        </w:tc>
      </w:tr>
      <w:tr w:rsidR="008A7A06" w:rsidTr="004E1893">
        <w:trPr>
          <w:trHeight w:val="1701"/>
        </w:trPr>
        <w:tc>
          <w:tcPr>
            <w:tcW w:w="2972" w:type="dxa"/>
          </w:tcPr>
          <w:p w:rsidR="008A7A06" w:rsidRDefault="00C001E9" w:rsidP="004E1893">
            <w:pPr>
              <w:jc w:val="center"/>
            </w:pPr>
            <w:r>
              <w:object w:dxaOrig="2400" w:dyaOrig="27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3" type="#_x0000_t75" style="width:103.2pt;height:120pt" o:ole="">
                  <v:imagedata r:id="rId9" o:title=""/>
                </v:shape>
                <o:OLEObject Type="Embed" ProgID="PBrush" ShapeID="_x0000_i1293" DrawAspect="Content" ObjectID="_1682763673" r:id="rId10"/>
              </w:object>
            </w:r>
          </w:p>
        </w:tc>
        <w:tc>
          <w:tcPr>
            <w:tcW w:w="3135" w:type="dxa"/>
          </w:tcPr>
          <w:p w:rsidR="00502918" w:rsidRPr="001F724A" w:rsidRDefault="00502918" w:rsidP="004E1893">
            <w:pPr>
              <w:pStyle w:val="NoSpacing"/>
              <w:numPr>
                <w:ilvl w:val="0"/>
                <w:numId w:val="9"/>
              </w:numPr>
              <w:rPr>
                <w:rFonts w:asciiTheme="minorHAnsi" w:hAnsiTheme="minorHAnsi" w:cstheme="minorHAnsi"/>
              </w:rPr>
            </w:pPr>
            <w:r w:rsidRPr="001F724A">
              <w:rPr>
                <w:rFonts w:asciiTheme="minorHAnsi" w:hAnsiTheme="minorHAnsi" w:cstheme="minorHAnsi"/>
              </w:rPr>
              <w:t xml:space="preserve">Meat – </w:t>
            </w:r>
            <w:r w:rsidR="001F724A" w:rsidRPr="001F724A">
              <w:rPr>
                <w:rFonts w:asciiTheme="minorHAnsi" w:hAnsiTheme="minorHAnsi" w:cstheme="minorHAnsi"/>
              </w:rPr>
              <w:t>Beef,</w:t>
            </w:r>
            <w:r w:rsidRPr="001F724A">
              <w:rPr>
                <w:rFonts w:asciiTheme="minorHAnsi" w:hAnsiTheme="minorHAnsi" w:cstheme="minorHAnsi"/>
              </w:rPr>
              <w:t xml:space="preserve"> lamb, pork, chicken, turkey</w:t>
            </w:r>
            <w:r w:rsidR="00C337F6">
              <w:rPr>
                <w:rFonts w:asciiTheme="minorHAnsi" w:hAnsiTheme="minorHAnsi" w:cstheme="minorHAnsi"/>
              </w:rPr>
              <w:t>;</w:t>
            </w:r>
          </w:p>
          <w:p w:rsidR="00502918" w:rsidRPr="001F724A" w:rsidRDefault="00502918" w:rsidP="004E1893">
            <w:pPr>
              <w:pStyle w:val="NoSpacing"/>
              <w:numPr>
                <w:ilvl w:val="0"/>
                <w:numId w:val="9"/>
              </w:numPr>
              <w:rPr>
                <w:rFonts w:asciiTheme="minorHAnsi" w:hAnsiTheme="minorHAnsi" w:cstheme="minorHAnsi"/>
              </w:rPr>
            </w:pPr>
            <w:r w:rsidRPr="001F724A">
              <w:rPr>
                <w:rFonts w:asciiTheme="minorHAnsi" w:hAnsiTheme="minorHAnsi" w:cstheme="minorHAnsi"/>
              </w:rPr>
              <w:t>Dairy - milk, cheese, cream</w:t>
            </w:r>
            <w:r w:rsidR="00C337F6">
              <w:rPr>
                <w:rFonts w:asciiTheme="minorHAnsi" w:hAnsiTheme="minorHAnsi" w:cstheme="minorHAnsi"/>
              </w:rPr>
              <w:t>;</w:t>
            </w:r>
            <w:r w:rsidRPr="001F724A">
              <w:rPr>
                <w:rFonts w:asciiTheme="minorHAnsi" w:hAnsiTheme="minorHAnsi" w:cstheme="minorHAnsi"/>
              </w:rPr>
              <w:t xml:space="preserve"> </w:t>
            </w:r>
          </w:p>
          <w:p w:rsidR="00502918" w:rsidRPr="001F724A" w:rsidRDefault="001F724A" w:rsidP="004E1893">
            <w:pPr>
              <w:pStyle w:val="NoSpacing"/>
              <w:numPr>
                <w:ilvl w:val="0"/>
                <w:numId w:val="9"/>
              </w:numPr>
              <w:rPr>
                <w:rFonts w:asciiTheme="minorHAnsi" w:hAnsiTheme="minorHAnsi" w:cstheme="minorHAnsi"/>
              </w:rPr>
            </w:pPr>
            <w:r w:rsidRPr="001F724A">
              <w:rPr>
                <w:rFonts w:asciiTheme="minorHAnsi" w:hAnsiTheme="minorHAnsi" w:cstheme="minorHAnsi"/>
              </w:rPr>
              <w:t>C</w:t>
            </w:r>
            <w:r w:rsidR="00502918" w:rsidRPr="001F724A">
              <w:rPr>
                <w:rFonts w:asciiTheme="minorHAnsi" w:hAnsiTheme="minorHAnsi" w:cstheme="minorHAnsi"/>
              </w:rPr>
              <w:t>ereals and flour</w:t>
            </w:r>
            <w:r w:rsidR="00C337F6">
              <w:rPr>
                <w:rFonts w:asciiTheme="minorHAnsi" w:hAnsiTheme="minorHAnsi" w:cstheme="minorHAnsi"/>
              </w:rPr>
              <w:t>;</w:t>
            </w:r>
          </w:p>
          <w:p w:rsidR="00502918" w:rsidRPr="001F724A" w:rsidRDefault="001F724A" w:rsidP="004E1893">
            <w:pPr>
              <w:pStyle w:val="NoSpacing"/>
              <w:numPr>
                <w:ilvl w:val="0"/>
                <w:numId w:val="9"/>
              </w:numPr>
              <w:rPr>
                <w:rFonts w:asciiTheme="minorHAnsi" w:hAnsiTheme="minorHAnsi" w:cstheme="minorHAnsi"/>
              </w:rPr>
            </w:pPr>
            <w:r w:rsidRPr="001F724A">
              <w:rPr>
                <w:rFonts w:asciiTheme="minorHAnsi" w:hAnsiTheme="minorHAnsi" w:cstheme="minorHAnsi"/>
              </w:rPr>
              <w:t>F</w:t>
            </w:r>
            <w:r w:rsidR="00502918" w:rsidRPr="001F724A">
              <w:rPr>
                <w:rFonts w:asciiTheme="minorHAnsi" w:hAnsiTheme="minorHAnsi" w:cstheme="minorHAnsi"/>
              </w:rPr>
              <w:t>ruit, vegetables and salads</w:t>
            </w:r>
            <w:r w:rsidR="00C337F6">
              <w:rPr>
                <w:rFonts w:asciiTheme="minorHAnsi" w:hAnsiTheme="minorHAnsi" w:cstheme="minorHAnsi"/>
              </w:rPr>
              <w:t>.</w:t>
            </w:r>
          </w:p>
          <w:p w:rsidR="00502918" w:rsidRPr="001F724A" w:rsidRDefault="00502918" w:rsidP="004E1893">
            <w:pPr>
              <w:pStyle w:val="NoSpacing"/>
              <w:ind w:left="720"/>
              <w:rPr>
                <w:rFonts w:asciiTheme="minorHAnsi" w:hAnsiTheme="minorHAnsi" w:cstheme="minorHAnsi"/>
              </w:rPr>
            </w:pPr>
          </w:p>
          <w:p w:rsidR="008A7A06" w:rsidRPr="001F724A" w:rsidRDefault="008A7A06" w:rsidP="004E1893">
            <w:pPr>
              <w:rPr>
                <w:rFonts w:cstheme="minorHAnsi"/>
              </w:rPr>
            </w:pPr>
          </w:p>
        </w:tc>
        <w:tc>
          <w:tcPr>
            <w:tcW w:w="3958" w:type="dxa"/>
          </w:tcPr>
          <w:p w:rsidR="008A7A06" w:rsidRPr="001F724A" w:rsidRDefault="00914B6B" w:rsidP="004E1893">
            <w:pPr>
              <w:rPr>
                <w:rFonts w:cstheme="minorHAnsi"/>
              </w:rPr>
            </w:pPr>
            <w:r w:rsidRPr="001F724A">
              <w:rPr>
                <w:rFonts w:cstheme="minorHAnsi"/>
                <w:color w:val="1E1E1E"/>
                <w:shd w:val="clear" w:color="auto" w:fill="FFFFFF"/>
              </w:rPr>
              <w:t>R</w:t>
            </w:r>
            <w:r w:rsidR="008A7A06" w:rsidRPr="001F724A">
              <w:rPr>
                <w:rFonts w:cstheme="minorHAnsi"/>
                <w:color w:val="1E1E1E"/>
                <w:shd w:val="clear" w:color="auto" w:fill="FFFFFF"/>
              </w:rPr>
              <w:t xml:space="preserve">un by Assured Food Standards, </w:t>
            </w:r>
            <w:r w:rsidR="00C337F6">
              <w:rPr>
                <w:rFonts w:cstheme="minorHAnsi"/>
                <w:color w:val="1E1E1E"/>
                <w:shd w:val="clear" w:color="auto" w:fill="FFFFFF"/>
              </w:rPr>
              <w:t xml:space="preserve">this logo </w:t>
            </w:r>
            <w:r w:rsidR="008A7A06" w:rsidRPr="001F724A">
              <w:rPr>
                <w:rFonts w:cstheme="minorHAnsi"/>
                <w:color w:val="1E1E1E"/>
                <w:shd w:val="clear" w:color="auto" w:fill="FFFFFF"/>
              </w:rPr>
              <w:t>certifies the food was produced in Britain and to certain quality standards for food safety, hygiene, and the environment, and reflects standard industry practice in the UK. </w:t>
            </w:r>
          </w:p>
        </w:tc>
      </w:tr>
      <w:tr w:rsidR="008A7A06" w:rsidTr="004E1893">
        <w:trPr>
          <w:trHeight w:val="1778"/>
        </w:trPr>
        <w:tc>
          <w:tcPr>
            <w:tcW w:w="2972" w:type="dxa"/>
          </w:tcPr>
          <w:p w:rsidR="008A7A06" w:rsidRDefault="00C001E9" w:rsidP="004E1893">
            <w:pPr>
              <w:jc w:val="center"/>
            </w:pPr>
            <w:r>
              <w:object w:dxaOrig="2232" w:dyaOrig="2820">
                <v:shape id="_x0000_i1294" type="#_x0000_t75" style="width:100.2pt;height:126.6pt" o:ole="">
                  <v:imagedata r:id="rId11" o:title=""/>
                </v:shape>
                <o:OLEObject Type="Embed" ProgID="PBrush" ShapeID="_x0000_i1294" DrawAspect="Content" ObjectID="_1682763674" r:id="rId12"/>
              </w:object>
            </w:r>
          </w:p>
        </w:tc>
        <w:tc>
          <w:tcPr>
            <w:tcW w:w="3135" w:type="dxa"/>
          </w:tcPr>
          <w:p w:rsidR="008A7A06" w:rsidRPr="004E1893" w:rsidRDefault="00B77143" w:rsidP="004E1893">
            <w:pPr>
              <w:pStyle w:val="ListParagraph"/>
              <w:numPr>
                <w:ilvl w:val="0"/>
                <w:numId w:val="16"/>
              </w:numPr>
              <w:rPr>
                <w:rFonts w:cstheme="minorHAnsi"/>
              </w:rPr>
            </w:pPr>
            <w:r w:rsidRPr="004E1893">
              <w:rPr>
                <w:rFonts w:cstheme="minorHAnsi"/>
              </w:rPr>
              <w:t>Eggs</w:t>
            </w:r>
          </w:p>
          <w:p w:rsidR="00C337F6" w:rsidRPr="00C337F6" w:rsidRDefault="00C337F6" w:rsidP="004E1893">
            <w:pPr>
              <w:rPr>
                <w:rFonts w:cstheme="minorHAnsi"/>
              </w:rPr>
            </w:pPr>
          </w:p>
          <w:p w:rsidR="00C337F6" w:rsidRDefault="00C337F6" w:rsidP="004E1893">
            <w:pPr>
              <w:jc w:val="center"/>
              <w:rPr>
                <w:rFonts w:cstheme="minorHAnsi"/>
              </w:rPr>
            </w:pPr>
            <w:r w:rsidRPr="00C337F6">
              <w:rPr>
                <w:rFonts w:cstheme="minorHAnsi"/>
              </w:rPr>
              <w:t xml:space="preserve">Covers all methods </w:t>
            </w:r>
          </w:p>
          <w:p w:rsidR="00C337F6" w:rsidRDefault="00C337F6" w:rsidP="004E1893">
            <w:pPr>
              <w:jc w:val="center"/>
              <w:rPr>
                <w:rFonts w:cstheme="minorHAnsi"/>
              </w:rPr>
            </w:pPr>
            <w:r w:rsidRPr="00C337F6">
              <w:rPr>
                <w:rFonts w:cstheme="minorHAnsi"/>
              </w:rPr>
              <w:t>of production</w:t>
            </w:r>
            <w:r>
              <w:rPr>
                <w:rFonts w:cstheme="minorHAnsi"/>
              </w:rPr>
              <w:t>:</w:t>
            </w:r>
          </w:p>
          <w:p w:rsidR="00C337F6" w:rsidRPr="00C337F6" w:rsidRDefault="00C337F6" w:rsidP="004E1893">
            <w:pPr>
              <w:jc w:val="center"/>
              <w:rPr>
                <w:rFonts w:cstheme="minorHAnsi"/>
              </w:rPr>
            </w:pPr>
          </w:p>
          <w:p w:rsidR="00C337F6" w:rsidRDefault="00C337F6" w:rsidP="004E1893">
            <w:pPr>
              <w:rPr>
                <w:rFonts w:cstheme="minorHAnsi"/>
              </w:rPr>
            </w:pPr>
            <w:r>
              <w:rPr>
                <w:rFonts w:cstheme="minorHAnsi"/>
              </w:rPr>
              <w:t xml:space="preserve">              </w:t>
            </w:r>
            <w:r w:rsidRPr="00C337F6">
              <w:rPr>
                <w:rFonts w:cstheme="minorHAnsi"/>
              </w:rPr>
              <w:t>0 = Organic</w:t>
            </w:r>
            <w:r>
              <w:rPr>
                <w:rFonts w:cstheme="minorHAnsi"/>
              </w:rPr>
              <w:t>;</w:t>
            </w:r>
          </w:p>
          <w:p w:rsidR="00C337F6" w:rsidRDefault="00C337F6" w:rsidP="004E1893">
            <w:pPr>
              <w:rPr>
                <w:rFonts w:cstheme="minorHAnsi"/>
              </w:rPr>
            </w:pPr>
            <w:r>
              <w:rPr>
                <w:rFonts w:cstheme="minorHAnsi"/>
              </w:rPr>
              <w:t xml:space="preserve">              </w:t>
            </w:r>
            <w:r w:rsidRPr="00C337F6">
              <w:rPr>
                <w:rFonts w:cstheme="minorHAnsi"/>
              </w:rPr>
              <w:t>1 = Free Range</w:t>
            </w:r>
            <w:r>
              <w:rPr>
                <w:rFonts w:cstheme="minorHAnsi"/>
              </w:rPr>
              <w:t>;</w:t>
            </w:r>
          </w:p>
          <w:p w:rsidR="00C337F6" w:rsidRDefault="00C337F6" w:rsidP="004E1893">
            <w:pPr>
              <w:rPr>
                <w:rFonts w:cstheme="minorHAnsi"/>
              </w:rPr>
            </w:pPr>
            <w:r>
              <w:rPr>
                <w:rFonts w:cstheme="minorHAnsi"/>
              </w:rPr>
              <w:t xml:space="preserve">              </w:t>
            </w:r>
            <w:r w:rsidRPr="00C337F6">
              <w:rPr>
                <w:rFonts w:cstheme="minorHAnsi"/>
              </w:rPr>
              <w:t>2 = Barn</w:t>
            </w:r>
            <w:r>
              <w:rPr>
                <w:rFonts w:cstheme="minorHAnsi"/>
              </w:rPr>
              <w:t>;</w:t>
            </w:r>
          </w:p>
          <w:p w:rsidR="00C337F6" w:rsidRPr="00C337F6" w:rsidRDefault="00C337F6" w:rsidP="004E1893">
            <w:pPr>
              <w:rPr>
                <w:rFonts w:cstheme="minorHAnsi"/>
              </w:rPr>
            </w:pPr>
            <w:r>
              <w:rPr>
                <w:rFonts w:cstheme="minorHAnsi"/>
              </w:rPr>
              <w:t xml:space="preserve">              </w:t>
            </w:r>
            <w:r w:rsidRPr="00C337F6">
              <w:rPr>
                <w:rFonts w:cstheme="minorHAnsi"/>
              </w:rPr>
              <w:t>3 = Caged</w:t>
            </w:r>
            <w:r>
              <w:rPr>
                <w:rFonts w:cstheme="minorHAnsi"/>
              </w:rPr>
              <w:t>.</w:t>
            </w:r>
          </w:p>
          <w:p w:rsidR="001F724A" w:rsidRPr="00C337F6" w:rsidRDefault="001F724A" w:rsidP="004E1893">
            <w:pPr>
              <w:rPr>
                <w:rFonts w:cstheme="minorHAnsi"/>
              </w:rPr>
            </w:pPr>
          </w:p>
        </w:tc>
        <w:tc>
          <w:tcPr>
            <w:tcW w:w="3958" w:type="dxa"/>
          </w:tcPr>
          <w:p w:rsidR="008A7A06" w:rsidRPr="001F724A" w:rsidRDefault="00B77143" w:rsidP="004E1893">
            <w:pPr>
              <w:rPr>
                <w:rFonts w:cstheme="minorHAnsi"/>
              </w:rPr>
            </w:pPr>
            <w:r w:rsidRPr="001F724A">
              <w:rPr>
                <w:rFonts w:cstheme="minorHAnsi"/>
                <w:color w:val="1E1E1E"/>
                <w:shd w:val="clear" w:color="auto" w:fill="FFFFFF"/>
              </w:rPr>
              <w:t>The Lion Mark appears on eggs and ensures they meet food safety criteria. This standard guarantees the eggs were laid in Britain but generally only ensures minimum legislative requirements for animal welfare, so permits the use of 'enriched cages' for hens as well as barn and free-range systems.</w:t>
            </w:r>
          </w:p>
        </w:tc>
      </w:tr>
      <w:tr w:rsidR="008A7A06" w:rsidTr="004E1893">
        <w:trPr>
          <w:trHeight w:val="1701"/>
        </w:trPr>
        <w:tc>
          <w:tcPr>
            <w:tcW w:w="2972" w:type="dxa"/>
          </w:tcPr>
          <w:p w:rsidR="008A7A06" w:rsidRDefault="008A7A06" w:rsidP="004E1893">
            <w:pPr>
              <w:jc w:val="center"/>
            </w:pPr>
            <w:r>
              <w:object w:dxaOrig="1776" w:dyaOrig="2580">
                <v:shape id="_x0000_i1295" type="#_x0000_t75" style="width:88.8pt;height:129pt" o:ole="">
                  <v:imagedata r:id="rId13" o:title=""/>
                </v:shape>
                <o:OLEObject Type="Embed" ProgID="PBrush" ShapeID="_x0000_i1295" DrawAspect="Content" ObjectID="_1682763675" r:id="rId14"/>
              </w:object>
            </w:r>
          </w:p>
        </w:tc>
        <w:tc>
          <w:tcPr>
            <w:tcW w:w="3135" w:type="dxa"/>
          </w:tcPr>
          <w:p w:rsidR="00A36C21" w:rsidRPr="001F724A" w:rsidRDefault="001F724A" w:rsidP="004E1893">
            <w:pPr>
              <w:numPr>
                <w:ilvl w:val="0"/>
                <w:numId w:val="6"/>
              </w:numPr>
              <w:rPr>
                <w:rFonts w:cstheme="minorHAnsi"/>
              </w:rPr>
            </w:pPr>
            <w:r w:rsidRPr="001F724A">
              <w:rPr>
                <w:rFonts w:cstheme="minorHAnsi"/>
                <w:lang w:val="en-US"/>
              </w:rPr>
              <w:t>B</w:t>
            </w:r>
            <w:r w:rsidR="00C001E9" w:rsidRPr="001F724A">
              <w:rPr>
                <w:rFonts w:cstheme="minorHAnsi"/>
                <w:lang w:val="en-US"/>
              </w:rPr>
              <w:t>eef, lamb and pork;</w:t>
            </w:r>
          </w:p>
          <w:p w:rsidR="00A36C21" w:rsidRPr="001F724A" w:rsidRDefault="00C001E9" w:rsidP="004E1893">
            <w:pPr>
              <w:pStyle w:val="ListParagraph"/>
              <w:numPr>
                <w:ilvl w:val="0"/>
                <w:numId w:val="6"/>
              </w:numPr>
              <w:rPr>
                <w:rFonts w:cstheme="minorHAnsi"/>
              </w:rPr>
            </w:pPr>
            <w:r w:rsidRPr="001F724A">
              <w:rPr>
                <w:rFonts w:cstheme="minorHAnsi"/>
                <w:lang w:val="en-US"/>
              </w:rPr>
              <w:t>chicken, duck and turkey;</w:t>
            </w:r>
          </w:p>
          <w:p w:rsidR="00A36C21" w:rsidRPr="001F724A" w:rsidRDefault="00C001E9" w:rsidP="004E1893">
            <w:pPr>
              <w:numPr>
                <w:ilvl w:val="0"/>
                <w:numId w:val="6"/>
              </w:numPr>
              <w:rPr>
                <w:rFonts w:cstheme="minorHAnsi"/>
              </w:rPr>
            </w:pPr>
            <w:r w:rsidRPr="001F724A">
              <w:rPr>
                <w:rFonts w:cstheme="minorHAnsi"/>
                <w:lang w:val="en-US"/>
              </w:rPr>
              <w:t>eggs;</w:t>
            </w:r>
          </w:p>
          <w:p w:rsidR="00A36C21" w:rsidRPr="001F724A" w:rsidRDefault="00C001E9" w:rsidP="004E1893">
            <w:pPr>
              <w:numPr>
                <w:ilvl w:val="0"/>
                <w:numId w:val="6"/>
              </w:numPr>
              <w:rPr>
                <w:rFonts w:cstheme="minorHAnsi"/>
              </w:rPr>
            </w:pPr>
            <w:r w:rsidRPr="001F724A">
              <w:rPr>
                <w:rFonts w:cstheme="minorHAnsi"/>
                <w:lang w:val="en-US"/>
              </w:rPr>
              <w:t>dairy;</w:t>
            </w:r>
          </w:p>
          <w:p w:rsidR="00A36C21" w:rsidRPr="001F724A" w:rsidRDefault="00C001E9" w:rsidP="004E1893">
            <w:pPr>
              <w:numPr>
                <w:ilvl w:val="0"/>
                <w:numId w:val="6"/>
              </w:numPr>
              <w:rPr>
                <w:rFonts w:cstheme="minorHAnsi"/>
              </w:rPr>
            </w:pPr>
            <w:r w:rsidRPr="001F724A">
              <w:rPr>
                <w:rFonts w:cstheme="minorHAnsi"/>
                <w:lang w:val="en-US"/>
              </w:rPr>
              <w:t>salmon and trout.</w:t>
            </w:r>
          </w:p>
          <w:p w:rsidR="008A7A06" w:rsidRPr="001F724A" w:rsidRDefault="008A7A06" w:rsidP="004E1893">
            <w:pPr>
              <w:rPr>
                <w:rFonts w:cstheme="minorHAnsi"/>
              </w:rPr>
            </w:pPr>
          </w:p>
        </w:tc>
        <w:tc>
          <w:tcPr>
            <w:tcW w:w="3958" w:type="dxa"/>
          </w:tcPr>
          <w:p w:rsidR="008A7A06" w:rsidRPr="001F724A" w:rsidRDefault="008A7A06" w:rsidP="004E1893">
            <w:pPr>
              <w:rPr>
                <w:rFonts w:cstheme="minorHAnsi"/>
              </w:rPr>
            </w:pPr>
            <w:r w:rsidRPr="001F724A">
              <w:rPr>
                <w:rFonts w:cstheme="minorHAnsi"/>
                <w:color w:val="1E1E1E"/>
                <w:shd w:val="clear" w:color="auto" w:fill="FFFFFF"/>
              </w:rPr>
              <w:t>The scheme covers both indoor and outdoor rearing systems and ensures that greater space, bedding and enrichment materials are provided. In addition, on-farm health and welfare monitoring is required and stunning and slaughter processes are specified.</w:t>
            </w:r>
          </w:p>
        </w:tc>
      </w:tr>
      <w:tr w:rsidR="008A7A06" w:rsidTr="004E1893">
        <w:trPr>
          <w:trHeight w:val="1701"/>
        </w:trPr>
        <w:tc>
          <w:tcPr>
            <w:tcW w:w="2972" w:type="dxa"/>
          </w:tcPr>
          <w:p w:rsidR="008A7A06" w:rsidRDefault="00C337F6" w:rsidP="004E1893">
            <w:pPr>
              <w:jc w:val="center"/>
            </w:pPr>
            <w:r>
              <w:object w:dxaOrig="2328" w:dyaOrig="2520">
                <v:shape id="_x0000_i1296" type="#_x0000_t75" style="width:108.6pt;height:117.6pt" o:ole="">
                  <v:imagedata r:id="rId15" o:title=""/>
                </v:shape>
                <o:OLEObject Type="Embed" ProgID="PBrush" ShapeID="_x0000_i1296" DrawAspect="Content" ObjectID="_1682763676" r:id="rId16"/>
              </w:object>
            </w:r>
          </w:p>
        </w:tc>
        <w:tc>
          <w:tcPr>
            <w:tcW w:w="3135" w:type="dxa"/>
          </w:tcPr>
          <w:p w:rsidR="00A36C21" w:rsidRPr="00C337F6" w:rsidRDefault="001F724A" w:rsidP="004E1893">
            <w:pPr>
              <w:pStyle w:val="ListParagraph"/>
              <w:numPr>
                <w:ilvl w:val="0"/>
                <w:numId w:val="15"/>
              </w:numPr>
              <w:rPr>
                <w:rFonts w:cstheme="minorHAnsi"/>
              </w:rPr>
            </w:pPr>
            <w:r w:rsidRPr="00C337F6">
              <w:rPr>
                <w:rFonts w:cstheme="minorHAnsi"/>
                <w:lang w:val="en-US"/>
              </w:rPr>
              <w:t>F</w:t>
            </w:r>
            <w:r w:rsidR="00C001E9" w:rsidRPr="00C337F6">
              <w:rPr>
                <w:rFonts w:cstheme="minorHAnsi"/>
                <w:lang w:val="en-US"/>
              </w:rPr>
              <w:t>arming;</w:t>
            </w:r>
          </w:p>
          <w:p w:rsidR="00A36C21" w:rsidRPr="00C337F6" w:rsidRDefault="00C001E9" w:rsidP="004E1893">
            <w:pPr>
              <w:pStyle w:val="ListParagraph"/>
              <w:numPr>
                <w:ilvl w:val="0"/>
                <w:numId w:val="15"/>
              </w:numPr>
              <w:rPr>
                <w:rFonts w:cstheme="minorHAnsi"/>
              </w:rPr>
            </w:pPr>
            <w:r w:rsidRPr="00C337F6">
              <w:rPr>
                <w:rFonts w:cstheme="minorHAnsi"/>
                <w:lang w:val="en-US"/>
              </w:rPr>
              <w:t>food and drink;</w:t>
            </w:r>
          </w:p>
          <w:p w:rsidR="00A36C21" w:rsidRPr="00C337F6" w:rsidRDefault="00C001E9" w:rsidP="004E1893">
            <w:pPr>
              <w:pStyle w:val="ListParagraph"/>
              <w:numPr>
                <w:ilvl w:val="0"/>
                <w:numId w:val="15"/>
              </w:numPr>
              <w:rPr>
                <w:rFonts w:cstheme="minorHAnsi"/>
              </w:rPr>
            </w:pPr>
            <w:r w:rsidRPr="00C337F6">
              <w:rPr>
                <w:rFonts w:cstheme="minorHAnsi"/>
                <w:lang w:val="en-US"/>
              </w:rPr>
              <w:t xml:space="preserve">beauty and </w:t>
            </w:r>
            <w:r w:rsidR="001F724A" w:rsidRPr="00C337F6">
              <w:rPr>
                <w:rFonts w:cstheme="minorHAnsi"/>
                <w:lang w:val="en-US"/>
              </w:rPr>
              <w:t>well-being</w:t>
            </w:r>
            <w:r w:rsidRPr="00C337F6">
              <w:rPr>
                <w:rFonts w:cstheme="minorHAnsi"/>
                <w:lang w:val="en-US"/>
              </w:rPr>
              <w:t>;</w:t>
            </w:r>
          </w:p>
          <w:p w:rsidR="00A36C21" w:rsidRPr="00C337F6" w:rsidRDefault="00C001E9" w:rsidP="004E1893">
            <w:pPr>
              <w:pStyle w:val="ListParagraph"/>
              <w:numPr>
                <w:ilvl w:val="0"/>
                <w:numId w:val="15"/>
              </w:numPr>
              <w:rPr>
                <w:rFonts w:cstheme="minorHAnsi"/>
              </w:rPr>
            </w:pPr>
            <w:r w:rsidRPr="00C337F6">
              <w:rPr>
                <w:rFonts w:cstheme="minorHAnsi"/>
                <w:lang w:val="en-US"/>
              </w:rPr>
              <w:t>textiles.</w:t>
            </w:r>
          </w:p>
          <w:p w:rsidR="008A7A06" w:rsidRPr="001F724A" w:rsidRDefault="008A7A06" w:rsidP="004E1893">
            <w:pPr>
              <w:rPr>
                <w:rFonts w:cstheme="minorHAnsi"/>
              </w:rPr>
            </w:pPr>
          </w:p>
        </w:tc>
        <w:tc>
          <w:tcPr>
            <w:tcW w:w="3958" w:type="dxa"/>
          </w:tcPr>
          <w:p w:rsidR="008A7A06" w:rsidRPr="001F724A" w:rsidRDefault="008A7A06" w:rsidP="004E1893">
            <w:pPr>
              <w:rPr>
                <w:rFonts w:cstheme="minorHAnsi"/>
              </w:rPr>
            </w:pPr>
            <w:r w:rsidRPr="001F724A">
              <w:rPr>
                <w:rFonts w:cstheme="minorHAnsi"/>
                <w:color w:val="1E1E1E"/>
                <w:shd w:val="clear" w:color="auto" w:fill="FFFFFF"/>
              </w:rPr>
              <w:t>Soil Association is one of the</w:t>
            </w:r>
            <w:r w:rsidR="00B77143" w:rsidRPr="001F724A">
              <w:rPr>
                <w:rFonts w:cstheme="minorHAnsi"/>
                <w:color w:val="1E1E1E"/>
                <w:shd w:val="clear" w:color="auto" w:fill="FFFFFF"/>
              </w:rPr>
              <w:t xml:space="preserve"> </w:t>
            </w:r>
            <w:r w:rsidR="00B77143" w:rsidRPr="001F724A">
              <w:rPr>
                <w:rFonts w:cstheme="minorHAnsi"/>
                <w:color w:val="202124"/>
                <w:shd w:val="clear" w:color="auto" w:fill="FFFFFF"/>
              </w:rPr>
              <w:t>most widely recognised in the UK and appears on over 70% of all organic products</w:t>
            </w:r>
            <w:r w:rsidR="006003AF" w:rsidRPr="001F724A">
              <w:rPr>
                <w:rFonts w:cstheme="minorHAnsi"/>
                <w:color w:val="202124"/>
                <w:shd w:val="clear" w:color="auto" w:fill="FFFFFF"/>
              </w:rPr>
              <w:t>. At least 95% of the ingredients must come from organically produced plants or animal</w:t>
            </w:r>
            <w:r w:rsidR="00C337F6">
              <w:rPr>
                <w:rFonts w:cstheme="minorHAnsi"/>
                <w:color w:val="202124"/>
                <w:shd w:val="clear" w:color="auto" w:fill="FFFFFF"/>
              </w:rPr>
              <w:t>s</w:t>
            </w:r>
            <w:r w:rsidR="006003AF" w:rsidRPr="001F724A">
              <w:rPr>
                <w:rFonts w:cstheme="minorHAnsi"/>
                <w:color w:val="1E1E1E"/>
                <w:shd w:val="clear" w:color="auto" w:fill="FFFFFF"/>
              </w:rPr>
              <w:t>. As well as upholding high environmental standards their</w:t>
            </w:r>
            <w:r w:rsidRPr="001F724A">
              <w:rPr>
                <w:rFonts w:cstheme="minorHAnsi"/>
                <w:color w:val="1E1E1E"/>
                <w:shd w:val="clear" w:color="auto" w:fill="FFFFFF"/>
              </w:rPr>
              <w:t xml:space="preserve"> standards offer many </w:t>
            </w:r>
            <w:r w:rsidR="006003AF" w:rsidRPr="001F724A">
              <w:rPr>
                <w:rFonts w:cstheme="minorHAnsi"/>
                <w:color w:val="1E1E1E"/>
                <w:shd w:val="clear" w:color="auto" w:fill="FFFFFF"/>
              </w:rPr>
              <w:t xml:space="preserve">animal </w:t>
            </w:r>
            <w:r w:rsidRPr="001F724A">
              <w:rPr>
                <w:rFonts w:cstheme="minorHAnsi"/>
                <w:color w:val="1E1E1E"/>
                <w:shd w:val="clear" w:color="auto" w:fill="FFFFFF"/>
              </w:rPr>
              <w:t>welfare benefits</w:t>
            </w:r>
            <w:r w:rsidR="006003AF" w:rsidRPr="001F724A">
              <w:rPr>
                <w:rFonts w:cstheme="minorHAnsi"/>
                <w:color w:val="1E1E1E"/>
                <w:shd w:val="clear" w:color="auto" w:fill="FFFFFF"/>
              </w:rPr>
              <w:t xml:space="preserve"> that</w:t>
            </w:r>
            <w:r w:rsidRPr="001F724A">
              <w:rPr>
                <w:rFonts w:cstheme="minorHAnsi"/>
                <w:color w:val="1E1E1E"/>
                <w:shd w:val="clear" w:color="auto" w:fill="FFFFFF"/>
              </w:rPr>
              <w:t xml:space="preserve"> exceed standard industry practice</w:t>
            </w:r>
            <w:r w:rsidR="006003AF" w:rsidRPr="001F724A">
              <w:rPr>
                <w:rFonts w:cstheme="minorHAnsi"/>
                <w:color w:val="1E1E1E"/>
                <w:shd w:val="clear" w:color="auto" w:fill="FFFFFF"/>
              </w:rPr>
              <w:t>.</w:t>
            </w:r>
          </w:p>
        </w:tc>
      </w:tr>
      <w:tr w:rsidR="008A7A06" w:rsidTr="004E1893">
        <w:trPr>
          <w:trHeight w:val="1701"/>
        </w:trPr>
        <w:tc>
          <w:tcPr>
            <w:tcW w:w="2972" w:type="dxa"/>
          </w:tcPr>
          <w:p w:rsidR="008A7A06" w:rsidRDefault="00C001E9" w:rsidP="004E1893">
            <w:pPr>
              <w:jc w:val="center"/>
            </w:pPr>
            <w:r>
              <w:object w:dxaOrig="1608" w:dyaOrig="1656">
                <v:shape id="_x0000_i1297" type="#_x0000_t75" style="width:114.6pt;height:118.2pt" o:ole="">
                  <v:imagedata r:id="rId17" o:title=""/>
                </v:shape>
                <o:OLEObject Type="Embed" ProgID="PBrush" ShapeID="_x0000_i1297" DrawAspect="Content" ObjectID="_1682763677" r:id="rId18"/>
              </w:object>
            </w:r>
          </w:p>
        </w:tc>
        <w:tc>
          <w:tcPr>
            <w:tcW w:w="3135" w:type="dxa"/>
          </w:tcPr>
          <w:p w:rsidR="00C337F6" w:rsidRPr="00C337F6" w:rsidRDefault="00B77143" w:rsidP="004E1893">
            <w:pPr>
              <w:pStyle w:val="ListParagraph"/>
              <w:numPr>
                <w:ilvl w:val="0"/>
                <w:numId w:val="13"/>
              </w:numPr>
              <w:rPr>
                <w:rFonts w:cstheme="minorHAnsi"/>
              </w:rPr>
            </w:pPr>
            <w:r w:rsidRPr="00C337F6">
              <w:rPr>
                <w:rFonts w:cstheme="minorHAnsi"/>
              </w:rPr>
              <w:t>Fish</w:t>
            </w:r>
            <w:r w:rsidR="00C337F6" w:rsidRPr="00C337F6">
              <w:rPr>
                <w:rFonts w:cstheme="minorHAnsi"/>
              </w:rPr>
              <w:t>;</w:t>
            </w:r>
          </w:p>
          <w:p w:rsidR="008A7A06" w:rsidRPr="00C337F6" w:rsidRDefault="00B77143" w:rsidP="004E1893">
            <w:pPr>
              <w:pStyle w:val="ListParagraph"/>
              <w:numPr>
                <w:ilvl w:val="0"/>
                <w:numId w:val="13"/>
              </w:numPr>
              <w:rPr>
                <w:rFonts w:cstheme="minorHAnsi"/>
              </w:rPr>
            </w:pPr>
            <w:r w:rsidRPr="00C337F6">
              <w:rPr>
                <w:rFonts w:cstheme="minorHAnsi"/>
              </w:rPr>
              <w:t>shellfish</w:t>
            </w:r>
            <w:r w:rsidR="001F724A" w:rsidRPr="00C337F6">
              <w:rPr>
                <w:rFonts w:cstheme="minorHAnsi"/>
              </w:rPr>
              <w:t>.</w:t>
            </w:r>
          </w:p>
        </w:tc>
        <w:tc>
          <w:tcPr>
            <w:tcW w:w="3958" w:type="dxa"/>
          </w:tcPr>
          <w:p w:rsidR="008A7A06" w:rsidRPr="001F724A" w:rsidRDefault="006003AF" w:rsidP="004E1893">
            <w:pPr>
              <w:rPr>
                <w:rFonts w:cstheme="minorHAnsi"/>
              </w:rPr>
            </w:pPr>
            <w:r w:rsidRPr="001F724A">
              <w:rPr>
                <w:rFonts w:cstheme="minorHAnsi"/>
                <w:color w:val="000000"/>
                <w:shd w:val="clear" w:color="auto" w:fill="FFFFFF"/>
              </w:rPr>
              <w:t>MSC f</w:t>
            </w:r>
            <w:r w:rsidR="00B77143" w:rsidRPr="001F724A">
              <w:rPr>
                <w:rFonts w:cstheme="minorHAnsi"/>
                <w:color w:val="000000"/>
                <w:shd w:val="clear" w:color="auto" w:fill="FFFFFF"/>
              </w:rPr>
              <w:t>isher</w:t>
            </w:r>
            <w:r w:rsidRPr="001F724A">
              <w:rPr>
                <w:rFonts w:cstheme="minorHAnsi"/>
                <w:color w:val="000000"/>
                <w:shd w:val="clear" w:color="auto" w:fill="FFFFFF"/>
              </w:rPr>
              <w:t>ies</w:t>
            </w:r>
            <w:r w:rsidR="00B77143" w:rsidRPr="001F724A">
              <w:rPr>
                <w:rFonts w:cstheme="minorHAnsi"/>
                <w:color w:val="000000"/>
                <w:shd w:val="clear" w:color="auto" w:fill="FFFFFF"/>
              </w:rPr>
              <w:t xml:space="preserve"> </w:t>
            </w:r>
            <w:r w:rsidRPr="001F724A">
              <w:rPr>
                <w:rFonts w:cstheme="minorHAnsi"/>
                <w:color w:val="000000"/>
                <w:shd w:val="clear" w:color="auto" w:fill="FFFFFF"/>
              </w:rPr>
              <w:t>are</w:t>
            </w:r>
            <w:r w:rsidR="00B77143" w:rsidRPr="001F724A">
              <w:rPr>
                <w:rFonts w:cstheme="minorHAnsi"/>
                <w:color w:val="000000"/>
                <w:shd w:val="clear" w:color="auto" w:fill="FFFFFF"/>
              </w:rPr>
              <w:t xml:space="preserve"> part of a pledge to prevent overfishing and ensure enough fish are left in the sea. The fishery also needs to prove it doesn’t affect other species or ocean habitats and comply with worker’s rights.</w:t>
            </w:r>
            <w:r w:rsidR="00B77143" w:rsidRPr="001F724A">
              <w:rPr>
                <w:rFonts w:cstheme="minorHAnsi"/>
                <w:color w:val="000000"/>
              </w:rPr>
              <w:br/>
            </w:r>
            <w:r w:rsidR="00B77143" w:rsidRPr="001F724A">
              <w:rPr>
                <w:rFonts w:cstheme="minorHAnsi"/>
                <w:color w:val="000000"/>
              </w:rPr>
              <w:br/>
            </w:r>
          </w:p>
        </w:tc>
      </w:tr>
      <w:tr w:rsidR="008A7A06" w:rsidTr="004E1893">
        <w:trPr>
          <w:trHeight w:val="1701"/>
        </w:trPr>
        <w:tc>
          <w:tcPr>
            <w:tcW w:w="2972" w:type="dxa"/>
          </w:tcPr>
          <w:p w:rsidR="008A7A06" w:rsidRDefault="00C001E9" w:rsidP="004E1893">
            <w:pPr>
              <w:jc w:val="center"/>
            </w:pPr>
            <w:r>
              <w:object w:dxaOrig="1620" w:dyaOrig="1632">
                <v:shape id="_x0000_i1298" type="#_x0000_t75" style="width:129.6pt;height:130.2pt" o:ole="">
                  <v:imagedata r:id="rId19" o:title=""/>
                </v:shape>
                <o:OLEObject Type="Embed" ProgID="PBrush" ShapeID="_x0000_i1298" DrawAspect="Content" ObjectID="_1682763678" r:id="rId20"/>
              </w:object>
            </w:r>
          </w:p>
        </w:tc>
        <w:tc>
          <w:tcPr>
            <w:tcW w:w="3135" w:type="dxa"/>
          </w:tcPr>
          <w:p w:rsidR="00C337F6" w:rsidRPr="00C337F6" w:rsidRDefault="00B77143" w:rsidP="004E1893">
            <w:pPr>
              <w:pStyle w:val="ListParagraph"/>
              <w:numPr>
                <w:ilvl w:val="0"/>
                <w:numId w:val="12"/>
              </w:numPr>
              <w:rPr>
                <w:rFonts w:cstheme="minorHAnsi"/>
                <w:color w:val="000000"/>
                <w:shd w:val="clear" w:color="auto" w:fill="FFFFFF"/>
              </w:rPr>
            </w:pPr>
            <w:r w:rsidRPr="00C337F6">
              <w:rPr>
                <w:rFonts w:cstheme="minorHAnsi"/>
                <w:color w:val="000000"/>
                <w:shd w:val="clear" w:color="auto" w:fill="FFFFFF"/>
              </w:rPr>
              <w:t>Quorn Foods</w:t>
            </w:r>
            <w:r w:rsidR="00C337F6" w:rsidRPr="00C337F6">
              <w:rPr>
                <w:rFonts w:cstheme="minorHAnsi"/>
                <w:color w:val="000000"/>
                <w:shd w:val="clear" w:color="auto" w:fill="FFFFFF"/>
              </w:rPr>
              <w:t>;</w:t>
            </w:r>
          </w:p>
          <w:p w:rsidR="008A7A06" w:rsidRPr="00C337F6" w:rsidRDefault="00B77143" w:rsidP="004E1893">
            <w:pPr>
              <w:pStyle w:val="ListParagraph"/>
              <w:numPr>
                <w:ilvl w:val="0"/>
                <w:numId w:val="12"/>
              </w:numPr>
              <w:rPr>
                <w:rFonts w:cstheme="minorHAnsi"/>
              </w:rPr>
            </w:pPr>
            <w:r w:rsidRPr="00C337F6">
              <w:rPr>
                <w:rFonts w:cstheme="minorHAnsi"/>
                <w:color w:val="000000"/>
                <w:shd w:val="clear" w:color="auto" w:fill="FFFFFF"/>
              </w:rPr>
              <w:t>Kingsmill bread.</w:t>
            </w:r>
            <w:r w:rsidRPr="00C337F6">
              <w:rPr>
                <w:rFonts w:cstheme="minorHAnsi"/>
                <w:color w:val="000000"/>
              </w:rPr>
              <w:br/>
            </w:r>
            <w:r w:rsidRPr="00C337F6">
              <w:rPr>
                <w:rFonts w:cstheme="minorHAnsi"/>
                <w:color w:val="000000"/>
              </w:rPr>
              <w:br/>
            </w:r>
          </w:p>
        </w:tc>
        <w:tc>
          <w:tcPr>
            <w:tcW w:w="3958" w:type="dxa"/>
          </w:tcPr>
          <w:p w:rsidR="008A7A06" w:rsidRPr="001F724A" w:rsidRDefault="00B77143" w:rsidP="004E1893">
            <w:pPr>
              <w:rPr>
                <w:rFonts w:cstheme="minorHAnsi"/>
              </w:rPr>
            </w:pPr>
            <w:r w:rsidRPr="001F724A">
              <w:rPr>
                <w:rFonts w:cstheme="minorHAnsi"/>
                <w:color w:val="000000"/>
                <w:shd w:val="clear" w:color="auto" w:fill="FFFFFF"/>
              </w:rPr>
              <w:t>The Carbon Trust Footprint logo can be used to show either the carbon or water footprint of a product, or a reduction in the creation of carbon dioxide or water use during production.</w:t>
            </w:r>
            <w:r w:rsidRPr="001F724A">
              <w:rPr>
                <w:rFonts w:cstheme="minorHAnsi"/>
                <w:color w:val="000000"/>
              </w:rPr>
              <w:br/>
            </w:r>
            <w:r w:rsidRPr="001F724A">
              <w:rPr>
                <w:rFonts w:cstheme="minorHAnsi"/>
                <w:color w:val="000000"/>
              </w:rPr>
              <w:br/>
            </w:r>
          </w:p>
        </w:tc>
      </w:tr>
      <w:tr w:rsidR="008A7A06" w:rsidTr="004E1893">
        <w:trPr>
          <w:trHeight w:val="3220"/>
        </w:trPr>
        <w:tc>
          <w:tcPr>
            <w:tcW w:w="2972" w:type="dxa"/>
          </w:tcPr>
          <w:p w:rsidR="008A7A06" w:rsidRDefault="00C001E9" w:rsidP="004E1893">
            <w:pPr>
              <w:jc w:val="center"/>
            </w:pPr>
            <w:r>
              <w:object w:dxaOrig="2472" w:dyaOrig="2496">
                <v:shape id="_x0000_i1299" type="#_x0000_t75" style="width:117pt;height:118.2pt" o:ole="">
                  <v:imagedata r:id="rId21" o:title=""/>
                </v:shape>
                <o:OLEObject Type="Embed" ProgID="PBrush" ShapeID="_x0000_i1299" DrawAspect="Content" ObjectID="_1682763679" r:id="rId22"/>
              </w:object>
            </w:r>
          </w:p>
        </w:tc>
        <w:tc>
          <w:tcPr>
            <w:tcW w:w="3135" w:type="dxa"/>
          </w:tcPr>
          <w:p w:rsidR="00C337F6" w:rsidRPr="00C337F6" w:rsidRDefault="00B77143" w:rsidP="004E1893">
            <w:pPr>
              <w:pStyle w:val="ListParagraph"/>
              <w:numPr>
                <w:ilvl w:val="0"/>
                <w:numId w:val="14"/>
              </w:numPr>
            </w:pPr>
            <w:r w:rsidRPr="00C337F6">
              <w:t>Fruit</w:t>
            </w:r>
            <w:r w:rsidR="00C337F6" w:rsidRPr="00C337F6">
              <w:t>s</w:t>
            </w:r>
            <w:r w:rsidRPr="00C337F6">
              <w:t xml:space="preserve"> and veg</w:t>
            </w:r>
            <w:r w:rsidR="00C337F6" w:rsidRPr="00C337F6">
              <w:t>etables;</w:t>
            </w:r>
          </w:p>
          <w:p w:rsidR="00C337F6" w:rsidRPr="00C337F6" w:rsidRDefault="00C337F6" w:rsidP="004E1893">
            <w:pPr>
              <w:pStyle w:val="ListParagraph"/>
              <w:numPr>
                <w:ilvl w:val="0"/>
                <w:numId w:val="14"/>
              </w:numPr>
            </w:pPr>
            <w:r w:rsidRPr="00C337F6">
              <w:t>G</w:t>
            </w:r>
            <w:r w:rsidR="00B77143" w:rsidRPr="00C337F6">
              <w:t>rains</w:t>
            </w:r>
            <w:r w:rsidRPr="00C337F6">
              <w:t>;</w:t>
            </w:r>
          </w:p>
          <w:p w:rsidR="00C337F6" w:rsidRPr="00C337F6" w:rsidRDefault="00C337F6" w:rsidP="004E1893">
            <w:pPr>
              <w:pStyle w:val="ListParagraph"/>
              <w:numPr>
                <w:ilvl w:val="0"/>
                <w:numId w:val="14"/>
              </w:numPr>
            </w:pPr>
            <w:r w:rsidRPr="00C337F6">
              <w:t>P</w:t>
            </w:r>
            <w:r w:rsidR="00B77143" w:rsidRPr="00C337F6">
              <w:t>lants</w:t>
            </w:r>
            <w:r w:rsidRPr="00C337F6">
              <w:t xml:space="preserve"> and </w:t>
            </w:r>
            <w:r w:rsidR="00B77143" w:rsidRPr="00C337F6">
              <w:t>flowers</w:t>
            </w:r>
            <w:r w:rsidRPr="00C337F6">
              <w:t>;</w:t>
            </w:r>
          </w:p>
          <w:p w:rsidR="00C337F6" w:rsidRPr="00C337F6" w:rsidRDefault="00B77143" w:rsidP="004E1893">
            <w:pPr>
              <w:pStyle w:val="ListParagraph"/>
              <w:numPr>
                <w:ilvl w:val="0"/>
                <w:numId w:val="14"/>
              </w:numPr>
            </w:pPr>
            <w:r w:rsidRPr="00C337F6">
              <w:t>dairy products</w:t>
            </w:r>
            <w:r w:rsidR="00C337F6" w:rsidRPr="00C337F6">
              <w:t>;</w:t>
            </w:r>
            <w:r w:rsidRPr="00C337F6">
              <w:t xml:space="preserve"> </w:t>
            </w:r>
          </w:p>
          <w:p w:rsidR="00C337F6" w:rsidRDefault="00B77143" w:rsidP="004E1893">
            <w:pPr>
              <w:pStyle w:val="ListParagraph"/>
              <w:numPr>
                <w:ilvl w:val="0"/>
                <w:numId w:val="14"/>
              </w:numPr>
            </w:pPr>
            <w:r w:rsidRPr="00C337F6">
              <w:t>meat.</w:t>
            </w:r>
          </w:p>
          <w:p w:rsidR="004E1893" w:rsidRPr="00C337F6" w:rsidRDefault="004E1893" w:rsidP="004E1893">
            <w:pPr>
              <w:pStyle w:val="ListParagraph"/>
            </w:pPr>
          </w:p>
          <w:p w:rsidR="008A7A06" w:rsidRPr="001F724A" w:rsidRDefault="00C337F6" w:rsidP="004E1893">
            <w:pPr>
              <w:rPr>
                <w:rFonts w:cstheme="minorHAnsi"/>
              </w:rPr>
            </w:pPr>
            <w:r w:rsidRPr="001F724A">
              <w:rPr>
                <w:rFonts w:cstheme="minorHAnsi"/>
                <w:color w:val="000000"/>
                <w:shd w:val="clear" w:color="auto" w:fill="FFFFFF"/>
              </w:rPr>
              <w:t>45% of UK fruit and veg is LEAF Marque certified.</w:t>
            </w:r>
            <w:r w:rsidRPr="001F724A">
              <w:rPr>
                <w:rFonts w:cstheme="minorHAnsi"/>
                <w:color w:val="000000"/>
              </w:rPr>
              <w:br/>
            </w:r>
          </w:p>
        </w:tc>
        <w:tc>
          <w:tcPr>
            <w:tcW w:w="3958" w:type="dxa"/>
          </w:tcPr>
          <w:p w:rsidR="001F724A" w:rsidRPr="001F724A" w:rsidRDefault="00B77143" w:rsidP="004E1893">
            <w:pPr>
              <w:rPr>
                <w:rFonts w:cstheme="minorHAnsi"/>
                <w:color w:val="000000"/>
                <w:shd w:val="clear" w:color="auto" w:fill="FFFFFF"/>
              </w:rPr>
            </w:pPr>
            <w:r w:rsidRPr="001F724A">
              <w:rPr>
                <w:rFonts w:cstheme="minorHAnsi"/>
                <w:color w:val="000000"/>
                <w:shd w:val="clear" w:color="auto" w:fill="FFFFFF"/>
              </w:rPr>
              <w:t>Products carrying the LEAF Marque logo operate to sustainable farming standards, for example</w:t>
            </w:r>
            <w:r w:rsidR="001F724A" w:rsidRPr="001F724A">
              <w:rPr>
                <w:rFonts w:cstheme="minorHAnsi"/>
                <w:color w:val="000000"/>
                <w:shd w:val="clear" w:color="auto" w:fill="FFFFFF"/>
              </w:rPr>
              <w:t>:</w:t>
            </w:r>
          </w:p>
          <w:p w:rsidR="00A36C21" w:rsidRPr="001F724A" w:rsidRDefault="00C001E9" w:rsidP="004E1893">
            <w:pPr>
              <w:numPr>
                <w:ilvl w:val="0"/>
                <w:numId w:val="2"/>
              </w:numPr>
              <w:rPr>
                <w:rFonts w:cstheme="minorHAnsi"/>
                <w:color w:val="000000"/>
                <w:shd w:val="clear" w:color="auto" w:fill="FFFFFF"/>
              </w:rPr>
            </w:pPr>
            <w:r w:rsidRPr="001F724A">
              <w:rPr>
                <w:rFonts w:cstheme="minorHAnsi"/>
                <w:color w:val="000000"/>
                <w:shd w:val="clear" w:color="auto" w:fill="FFFFFF"/>
              </w:rPr>
              <w:t>soil and water management;</w:t>
            </w:r>
          </w:p>
          <w:p w:rsidR="00A36C21" w:rsidRPr="001F724A" w:rsidRDefault="00C001E9" w:rsidP="004E1893">
            <w:pPr>
              <w:numPr>
                <w:ilvl w:val="0"/>
                <w:numId w:val="2"/>
              </w:numPr>
              <w:rPr>
                <w:rFonts w:cstheme="minorHAnsi"/>
                <w:color w:val="000000"/>
                <w:shd w:val="clear" w:color="auto" w:fill="FFFFFF"/>
              </w:rPr>
            </w:pPr>
            <w:r w:rsidRPr="001F724A">
              <w:rPr>
                <w:rFonts w:cstheme="minorHAnsi"/>
                <w:color w:val="000000"/>
                <w:shd w:val="clear" w:color="auto" w:fill="FFFFFF"/>
                <w:lang w:val="en-US"/>
              </w:rPr>
              <w:t>pollution control;</w:t>
            </w:r>
          </w:p>
          <w:p w:rsidR="00A36C21" w:rsidRPr="001F724A" w:rsidRDefault="00C001E9" w:rsidP="004E1893">
            <w:pPr>
              <w:numPr>
                <w:ilvl w:val="0"/>
                <w:numId w:val="2"/>
              </w:numPr>
              <w:rPr>
                <w:rFonts w:cstheme="minorHAnsi"/>
                <w:color w:val="000000"/>
                <w:shd w:val="clear" w:color="auto" w:fill="FFFFFF"/>
              </w:rPr>
            </w:pPr>
            <w:r w:rsidRPr="001F724A">
              <w:rPr>
                <w:rFonts w:cstheme="minorHAnsi"/>
                <w:color w:val="000000"/>
                <w:shd w:val="clear" w:color="auto" w:fill="FFFFFF"/>
                <w:lang w:val="en-US"/>
              </w:rPr>
              <w:t>crop health;</w:t>
            </w:r>
          </w:p>
          <w:p w:rsidR="00A36C21" w:rsidRPr="001F724A" w:rsidRDefault="00C001E9" w:rsidP="004E1893">
            <w:pPr>
              <w:numPr>
                <w:ilvl w:val="0"/>
                <w:numId w:val="2"/>
              </w:numPr>
              <w:rPr>
                <w:rFonts w:cstheme="minorHAnsi"/>
                <w:color w:val="000000"/>
                <w:shd w:val="clear" w:color="auto" w:fill="FFFFFF"/>
              </w:rPr>
            </w:pPr>
            <w:r w:rsidRPr="001F724A">
              <w:rPr>
                <w:rFonts w:cstheme="minorHAnsi"/>
                <w:color w:val="000000"/>
                <w:shd w:val="clear" w:color="auto" w:fill="FFFFFF"/>
                <w:lang w:val="en-US"/>
              </w:rPr>
              <w:t>animal welfare;</w:t>
            </w:r>
          </w:p>
          <w:p w:rsidR="00A36C21" w:rsidRPr="001F724A" w:rsidRDefault="00C001E9" w:rsidP="004E1893">
            <w:pPr>
              <w:numPr>
                <w:ilvl w:val="0"/>
                <w:numId w:val="2"/>
              </w:numPr>
              <w:rPr>
                <w:rFonts w:cstheme="minorHAnsi"/>
                <w:color w:val="000000"/>
                <w:shd w:val="clear" w:color="auto" w:fill="FFFFFF"/>
              </w:rPr>
            </w:pPr>
            <w:r w:rsidRPr="001F724A">
              <w:rPr>
                <w:rFonts w:cstheme="minorHAnsi"/>
                <w:color w:val="000000"/>
                <w:shd w:val="clear" w:color="auto" w:fill="FFFFFF"/>
                <w:lang w:val="en-US"/>
              </w:rPr>
              <w:t>community engagement;</w:t>
            </w:r>
          </w:p>
          <w:p w:rsidR="00A36C21" w:rsidRPr="001F724A" w:rsidRDefault="00C001E9" w:rsidP="004E1893">
            <w:pPr>
              <w:numPr>
                <w:ilvl w:val="0"/>
                <w:numId w:val="2"/>
              </w:numPr>
              <w:rPr>
                <w:rFonts w:cstheme="minorHAnsi"/>
                <w:color w:val="000000"/>
                <w:shd w:val="clear" w:color="auto" w:fill="FFFFFF"/>
              </w:rPr>
            </w:pPr>
            <w:r w:rsidRPr="001F724A">
              <w:rPr>
                <w:rFonts w:cstheme="minorHAnsi"/>
                <w:color w:val="000000"/>
                <w:shd w:val="clear" w:color="auto" w:fill="FFFFFF"/>
                <w:lang w:val="en-US"/>
              </w:rPr>
              <w:t>energy efficiency;</w:t>
            </w:r>
          </w:p>
          <w:p w:rsidR="008A7A06" w:rsidRPr="00C337F6" w:rsidRDefault="00C001E9" w:rsidP="004E1893">
            <w:pPr>
              <w:numPr>
                <w:ilvl w:val="0"/>
                <w:numId w:val="2"/>
              </w:numPr>
              <w:rPr>
                <w:rFonts w:cstheme="minorHAnsi"/>
                <w:color w:val="000000"/>
                <w:shd w:val="clear" w:color="auto" w:fill="FFFFFF"/>
              </w:rPr>
            </w:pPr>
            <w:r w:rsidRPr="001F724A">
              <w:rPr>
                <w:rFonts w:cstheme="minorHAnsi"/>
                <w:color w:val="000000"/>
                <w:shd w:val="clear" w:color="auto" w:fill="FFFFFF"/>
                <w:lang w:val="en-US"/>
              </w:rPr>
              <w:t>landscape and nature conservation.</w:t>
            </w:r>
            <w:r w:rsidR="00B77143" w:rsidRPr="00C337F6">
              <w:rPr>
                <w:rFonts w:cstheme="minorHAnsi"/>
                <w:color w:val="000000"/>
              </w:rPr>
              <w:br/>
            </w:r>
          </w:p>
        </w:tc>
      </w:tr>
    </w:tbl>
    <w:p w:rsidR="00FF7CEC" w:rsidRDefault="00FF7CEC"/>
    <w:sectPr w:rsidR="00FF7C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A6C03"/>
    <w:multiLevelType w:val="hybridMultilevel"/>
    <w:tmpl w:val="1DE8C73C"/>
    <w:lvl w:ilvl="0" w:tplc="E39A1D4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B151EC6"/>
    <w:multiLevelType w:val="hybridMultilevel"/>
    <w:tmpl w:val="6DF02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3C1255"/>
    <w:multiLevelType w:val="hybridMultilevel"/>
    <w:tmpl w:val="CF881D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E794400"/>
    <w:multiLevelType w:val="hybridMultilevel"/>
    <w:tmpl w:val="07442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75547"/>
    <w:multiLevelType w:val="hybridMultilevel"/>
    <w:tmpl w:val="9260EC80"/>
    <w:lvl w:ilvl="0" w:tplc="A8B84A74">
      <w:start w:val="1"/>
      <w:numFmt w:val="bullet"/>
      <w:lvlText w:val="•"/>
      <w:lvlJc w:val="left"/>
      <w:pPr>
        <w:tabs>
          <w:tab w:val="num" w:pos="720"/>
        </w:tabs>
        <w:ind w:left="720" w:hanging="360"/>
      </w:pPr>
      <w:rPr>
        <w:rFonts w:ascii="Arial" w:hAnsi="Arial" w:hint="default"/>
      </w:rPr>
    </w:lvl>
    <w:lvl w:ilvl="1" w:tplc="961C5F8A" w:tentative="1">
      <w:start w:val="1"/>
      <w:numFmt w:val="bullet"/>
      <w:lvlText w:val="•"/>
      <w:lvlJc w:val="left"/>
      <w:pPr>
        <w:tabs>
          <w:tab w:val="num" w:pos="1440"/>
        </w:tabs>
        <w:ind w:left="1440" w:hanging="360"/>
      </w:pPr>
      <w:rPr>
        <w:rFonts w:ascii="Arial" w:hAnsi="Arial" w:hint="default"/>
      </w:rPr>
    </w:lvl>
    <w:lvl w:ilvl="2" w:tplc="AB1835B4" w:tentative="1">
      <w:start w:val="1"/>
      <w:numFmt w:val="bullet"/>
      <w:lvlText w:val="•"/>
      <w:lvlJc w:val="left"/>
      <w:pPr>
        <w:tabs>
          <w:tab w:val="num" w:pos="2160"/>
        </w:tabs>
        <w:ind w:left="2160" w:hanging="360"/>
      </w:pPr>
      <w:rPr>
        <w:rFonts w:ascii="Arial" w:hAnsi="Arial" w:hint="default"/>
      </w:rPr>
    </w:lvl>
    <w:lvl w:ilvl="3" w:tplc="8D4CFF58" w:tentative="1">
      <w:start w:val="1"/>
      <w:numFmt w:val="bullet"/>
      <w:lvlText w:val="•"/>
      <w:lvlJc w:val="left"/>
      <w:pPr>
        <w:tabs>
          <w:tab w:val="num" w:pos="2880"/>
        </w:tabs>
        <w:ind w:left="2880" w:hanging="360"/>
      </w:pPr>
      <w:rPr>
        <w:rFonts w:ascii="Arial" w:hAnsi="Arial" w:hint="default"/>
      </w:rPr>
    </w:lvl>
    <w:lvl w:ilvl="4" w:tplc="A1A81EF8" w:tentative="1">
      <w:start w:val="1"/>
      <w:numFmt w:val="bullet"/>
      <w:lvlText w:val="•"/>
      <w:lvlJc w:val="left"/>
      <w:pPr>
        <w:tabs>
          <w:tab w:val="num" w:pos="3600"/>
        </w:tabs>
        <w:ind w:left="3600" w:hanging="360"/>
      </w:pPr>
      <w:rPr>
        <w:rFonts w:ascii="Arial" w:hAnsi="Arial" w:hint="default"/>
      </w:rPr>
    </w:lvl>
    <w:lvl w:ilvl="5" w:tplc="78CE1034" w:tentative="1">
      <w:start w:val="1"/>
      <w:numFmt w:val="bullet"/>
      <w:lvlText w:val="•"/>
      <w:lvlJc w:val="left"/>
      <w:pPr>
        <w:tabs>
          <w:tab w:val="num" w:pos="4320"/>
        </w:tabs>
        <w:ind w:left="4320" w:hanging="360"/>
      </w:pPr>
      <w:rPr>
        <w:rFonts w:ascii="Arial" w:hAnsi="Arial" w:hint="default"/>
      </w:rPr>
    </w:lvl>
    <w:lvl w:ilvl="6" w:tplc="1E4209EA" w:tentative="1">
      <w:start w:val="1"/>
      <w:numFmt w:val="bullet"/>
      <w:lvlText w:val="•"/>
      <w:lvlJc w:val="left"/>
      <w:pPr>
        <w:tabs>
          <w:tab w:val="num" w:pos="5040"/>
        </w:tabs>
        <w:ind w:left="5040" w:hanging="360"/>
      </w:pPr>
      <w:rPr>
        <w:rFonts w:ascii="Arial" w:hAnsi="Arial" w:hint="default"/>
      </w:rPr>
    </w:lvl>
    <w:lvl w:ilvl="7" w:tplc="BFBABF84" w:tentative="1">
      <w:start w:val="1"/>
      <w:numFmt w:val="bullet"/>
      <w:lvlText w:val="•"/>
      <w:lvlJc w:val="left"/>
      <w:pPr>
        <w:tabs>
          <w:tab w:val="num" w:pos="5760"/>
        </w:tabs>
        <w:ind w:left="5760" w:hanging="360"/>
      </w:pPr>
      <w:rPr>
        <w:rFonts w:ascii="Arial" w:hAnsi="Arial" w:hint="default"/>
      </w:rPr>
    </w:lvl>
    <w:lvl w:ilvl="8" w:tplc="D398EE0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736DE1"/>
    <w:multiLevelType w:val="hybridMultilevel"/>
    <w:tmpl w:val="254C3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126EC5"/>
    <w:multiLevelType w:val="hybridMultilevel"/>
    <w:tmpl w:val="82A8F0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A380AD3"/>
    <w:multiLevelType w:val="hybridMultilevel"/>
    <w:tmpl w:val="E4A2B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772EDC"/>
    <w:multiLevelType w:val="hybridMultilevel"/>
    <w:tmpl w:val="DE305B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7352AE"/>
    <w:multiLevelType w:val="hybridMultilevel"/>
    <w:tmpl w:val="2E6400E4"/>
    <w:lvl w:ilvl="0" w:tplc="9CD067C2">
      <w:start w:val="1"/>
      <w:numFmt w:val="bullet"/>
      <w:lvlText w:val="•"/>
      <w:lvlJc w:val="left"/>
      <w:pPr>
        <w:tabs>
          <w:tab w:val="num" w:pos="720"/>
        </w:tabs>
        <w:ind w:left="720" w:hanging="360"/>
      </w:pPr>
      <w:rPr>
        <w:rFonts w:ascii="Arial" w:hAnsi="Arial" w:hint="default"/>
      </w:rPr>
    </w:lvl>
    <w:lvl w:ilvl="1" w:tplc="D6A2A980" w:tentative="1">
      <w:start w:val="1"/>
      <w:numFmt w:val="bullet"/>
      <w:lvlText w:val="•"/>
      <w:lvlJc w:val="left"/>
      <w:pPr>
        <w:tabs>
          <w:tab w:val="num" w:pos="1440"/>
        </w:tabs>
        <w:ind w:left="1440" w:hanging="360"/>
      </w:pPr>
      <w:rPr>
        <w:rFonts w:ascii="Arial" w:hAnsi="Arial" w:hint="default"/>
      </w:rPr>
    </w:lvl>
    <w:lvl w:ilvl="2" w:tplc="09AA0534" w:tentative="1">
      <w:start w:val="1"/>
      <w:numFmt w:val="bullet"/>
      <w:lvlText w:val="•"/>
      <w:lvlJc w:val="left"/>
      <w:pPr>
        <w:tabs>
          <w:tab w:val="num" w:pos="2160"/>
        </w:tabs>
        <w:ind w:left="2160" w:hanging="360"/>
      </w:pPr>
      <w:rPr>
        <w:rFonts w:ascii="Arial" w:hAnsi="Arial" w:hint="default"/>
      </w:rPr>
    </w:lvl>
    <w:lvl w:ilvl="3" w:tplc="D8665BC4" w:tentative="1">
      <w:start w:val="1"/>
      <w:numFmt w:val="bullet"/>
      <w:lvlText w:val="•"/>
      <w:lvlJc w:val="left"/>
      <w:pPr>
        <w:tabs>
          <w:tab w:val="num" w:pos="2880"/>
        </w:tabs>
        <w:ind w:left="2880" w:hanging="360"/>
      </w:pPr>
      <w:rPr>
        <w:rFonts w:ascii="Arial" w:hAnsi="Arial" w:hint="default"/>
      </w:rPr>
    </w:lvl>
    <w:lvl w:ilvl="4" w:tplc="E066475E" w:tentative="1">
      <w:start w:val="1"/>
      <w:numFmt w:val="bullet"/>
      <w:lvlText w:val="•"/>
      <w:lvlJc w:val="left"/>
      <w:pPr>
        <w:tabs>
          <w:tab w:val="num" w:pos="3600"/>
        </w:tabs>
        <w:ind w:left="3600" w:hanging="360"/>
      </w:pPr>
      <w:rPr>
        <w:rFonts w:ascii="Arial" w:hAnsi="Arial" w:hint="default"/>
      </w:rPr>
    </w:lvl>
    <w:lvl w:ilvl="5" w:tplc="5D421208" w:tentative="1">
      <w:start w:val="1"/>
      <w:numFmt w:val="bullet"/>
      <w:lvlText w:val="•"/>
      <w:lvlJc w:val="left"/>
      <w:pPr>
        <w:tabs>
          <w:tab w:val="num" w:pos="4320"/>
        </w:tabs>
        <w:ind w:left="4320" w:hanging="360"/>
      </w:pPr>
      <w:rPr>
        <w:rFonts w:ascii="Arial" w:hAnsi="Arial" w:hint="default"/>
      </w:rPr>
    </w:lvl>
    <w:lvl w:ilvl="6" w:tplc="12A82A0C" w:tentative="1">
      <w:start w:val="1"/>
      <w:numFmt w:val="bullet"/>
      <w:lvlText w:val="•"/>
      <w:lvlJc w:val="left"/>
      <w:pPr>
        <w:tabs>
          <w:tab w:val="num" w:pos="5040"/>
        </w:tabs>
        <w:ind w:left="5040" w:hanging="360"/>
      </w:pPr>
      <w:rPr>
        <w:rFonts w:ascii="Arial" w:hAnsi="Arial" w:hint="default"/>
      </w:rPr>
    </w:lvl>
    <w:lvl w:ilvl="7" w:tplc="69B4A628" w:tentative="1">
      <w:start w:val="1"/>
      <w:numFmt w:val="bullet"/>
      <w:lvlText w:val="•"/>
      <w:lvlJc w:val="left"/>
      <w:pPr>
        <w:tabs>
          <w:tab w:val="num" w:pos="5760"/>
        </w:tabs>
        <w:ind w:left="5760" w:hanging="360"/>
      </w:pPr>
      <w:rPr>
        <w:rFonts w:ascii="Arial" w:hAnsi="Arial" w:hint="default"/>
      </w:rPr>
    </w:lvl>
    <w:lvl w:ilvl="8" w:tplc="CBF8A62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35947D5"/>
    <w:multiLevelType w:val="hybridMultilevel"/>
    <w:tmpl w:val="EB303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B37760"/>
    <w:multiLevelType w:val="hybridMultilevel"/>
    <w:tmpl w:val="D81ADC08"/>
    <w:lvl w:ilvl="0" w:tplc="DDA472F4">
      <w:start w:val="1"/>
      <w:numFmt w:val="bullet"/>
      <w:lvlText w:val="•"/>
      <w:lvlJc w:val="left"/>
      <w:pPr>
        <w:tabs>
          <w:tab w:val="num" w:pos="720"/>
        </w:tabs>
        <w:ind w:left="720" w:hanging="360"/>
      </w:pPr>
      <w:rPr>
        <w:rFonts w:ascii="Arial" w:hAnsi="Arial" w:hint="default"/>
      </w:rPr>
    </w:lvl>
    <w:lvl w:ilvl="1" w:tplc="5846E7A2" w:tentative="1">
      <w:start w:val="1"/>
      <w:numFmt w:val="bullet"/>
      <w:lvlText w:val="•"/>
      <w:lvlJc w:val="left"/>
      <w:pPr>
        <w:tabs>
          <w:tab w:val="num" w:pos="1440"/>
        </w:tabs>
        <w:ind w:left="1440" w:hanging="360"/>
      </w:pPr>
      <w:rPr>
        <w:rFonts w:ascii="Arial" w:hAnsi="Arial" w:hint="default"/>
      </w:rPr>
    </w:lvl>
    <w:lvl w:ilvl="2" w:tplc="EC3E9724" w:tentative="1">
      <w:start w:val="1"/>
      <w:numFmt w:val="bullet"/>
      <w:lvlText w:val="•"/>
      <w:lvlJc w:val="left"/>
      <w:pPr>
        <w:tabs>
          <w:tab w:val="num" w:pos="2160"/>
        </w:tabs>
        <w:ind w:left="2160" w:hanging="360"/>
      </w:pPr>
      <w:rPr>
        <w:rFonts w:ascii="Arial" w:hAnsi="Arial" w:hint="default"/>
      </w:rPr>
    </w:lvl>
    <w:lvl w:ilvl="3" w:tplc="C6961EE8" w:tentative="1">
      <w:start w:val="1"/>
      <w:numFmt w:val="bullet"/>
      <w:lvlText w:val="•"/>
      <w:lvlJc w:val="left"/>
      <w:pPr>
        <w:tabs>
          <w:tab w:val="num" w:pos="2880"/>
        </w:tabs>
        <w:ind w:left="2880" w:hanging="360"/>
      </w:pPr>
      <w:rPr>
        <w:rFonts w:ascii="Arial" w:hAnsi="Arial" w:hint="default"/>
      </w:rPr>
    </w:lvl>
    <w:lvl w:ilvl="4" w:tplc="093EDE4A" w:tentative="1">
      <w:start w:val="1"/>
      <w:numFmt w:val="bullet"/>
      <w:lvlText w:val="•"/>
      <w:lvlJc w:val="left"/>
      <w:pPr>
        <w:tabs>
          <w:tab w:val="num" w:pos="3600"/>
        </w:tabs>
        <w:ind w:left="3600" w:hanging="360"/>
      </w:pPr>
      <w:rPr>
        <w:rFonts w:ascii="Arial" w:hAnsi="Arial" w:hint="default"/>
      </w:rPr>
    </w:lvl>
    <w:lvl w:ilvl="5" w:tplc="6DEA2D3A" w:tentative="1">
      <w:start w:val="1"/>
      <w:numFmt w:val="bullet"/>
      <w:lvlText w:val="•"/>
      <w:lvlJc w:val="left"/>
      <w:pPr>
        <w:tabs>
          <w:tab w:val="num" w:pos="4320"/>
        </w:tabs>
        <w:ind w:left="4320" w:hanging="360"/>
      </w:pPr>
      <w:rPr>
        <w:rFonts w:ascii="Arial" w:hAnsi="Arial" w:hint="default"/>
      </w:rPr>
    </w:lvl>
    <w:lvl w:ilvl="6" w:tplc="6D96997C" w:tentative="1">
      <w:start w:val="1"/>
      <w:numFmt w:val="bullet"/>
      <w:lvlText w:val="•"/>
      <w:lvlJc w:val="left"/>
      <w:pPr>
        <w:tabs>
          <w:tab w:val="num" w:pos="5040"/>
        </w:tabs>
        <w:ind w:left="5040" w:hanging="360"/>
      </w:pPr>
      <w:rPr>
        <w:rFonts w:ascii="Arial" w:hAnsi="Arial" w:hint="default"/>
      </w:rPr>
    </w:lvl>
    <w:lvl w:ilvl="7" w:tplc="AB50BD16" w:tentative="1">
      <w:start w:val="1"/>
      <w:numFmt w:val="bullet"/>
      <w:lvlText w:val="•"/>
      <w:lvlJc w:val="left"/>
      <w:pPr>
        <w:tabs>
          <w:tab w:val="num" w:pos="5760"/>
        </w:tabs>
        <w:ind w:left="5760" w:hanging="360"/>
      </w:pPr>
      <w:rPr>
        <w:rFonts w:ascii="Arial" w:hAnsi="Arial" w:hint="default"/>
      </w:rPr>
    </w:lvl>
    <w:lvl w:ilvl="8" w:tplc="A096305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6AE0D16"/>
    <w:multiLevelType w:val="hybridMultilevel"/>
    <w:tmpl w:val="91366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DA6DC5"/>
    <w:multiLevelType w:val="hybridMultilevel"/>
    <w:tmpl w:val="E610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527C18"/>
    <w:multiLevelType w:val="hybridMultilevel"/>
    <w:tmpl w:val="DC18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11"/>
  </w:num>
  <w:num w:numId="5">
    <w:abstractNumId w:val="0"/>
  </w:num>
  <w:num w:numId="6">
    <w:abstractNumId w:val="1"/>
  </w:num>
  <w:num w:numId="7">
    <w:abstractNumId w:val="8"/>
  </w:num>
  <w:num w:numId="8">
    <w:abstractNumId w:val="10"/>
  </w:num>
  <w:num w:numId="9">
    <w:abstractNumId w:val="7"/>
  </w:num>
  <w:num w:numId="10">
    <w:abstractNumId w:val="2"/>
  </w:num>
  <w:num w:numId="11">
    <w:abstractNumId w:val="6"/>
  </w:num>
  <w:num w:numId="12">
    <w:abstractNumId w:val="5"/>
  </w:num>
  <w:num w:numId="13">
    <w:abstractNumId w:val="13"/>
  </w:num>
  <w:num w:numId="14">
    <w:abstractNumId w:val="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A06"/>
    <w:rsid w:val="00160266"/>
    <w:rsid w:val="001F724A"/>
    <w:rsid w:val="00231BC4"/>
    <w:rsid w:val="004E1893"/>
    <w:rsid w:val="00502918"/>
    <w:rsid w:val="005770C4"/>
    <w:rsid w:val="006003AF"/>
    <w:rsid w:val="006C52B6"/>
    <w:rsid w:val="008A7A06"/>
    <w:rsid w:val="00914B6B"/>
    <w:rsid w:val="00A36C21"/>
    <w:rsid w:val="00B77143"/>
    <w:rsid w:val="00C001E9"/>
    <w:rsid w:val="00C337F6"/>
    <w:rsid w:val="00FF7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6FF6D"/>
  <w15:chartTrackingRefBased/>
  <w15:docId w15:val="{2AC8376E-39EF-4A9E-B468-CF92F9AB9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7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2918"/>
    <w:pPr>
      <w:spacing w:after="0" w:line="240" w:lineRule="auto"/>
    </w:pPr>
    <w:rPr>
      <w:rFonts w:ascii="Calibri" w:eastAsia="Calibri" w:hAnsi="Calibri" w:cs="Times New Roman"/>
    </w:rPr>
  </w:style>
  <w:style w:type="paragraph" w:styleId="ListParagraph">
    <w:name w:val="List Paragraph"/>
    <w:basedOn w:val="Normal"/>
    <w:uiPriority w:val="34"/>
    <w:qFormat/>
    <w:rsid w:val="001F72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613416">
      <w:bodyDiv w:val="1"/>
      <w:marLeft w:val="0"/>
      <w:marRight w:val="0"/>
      <w:marTop w:val="0"/>
      <w:marBottom w:val="0"/>
      <w:divBdr>
        <w:top w:val="none" w:sz="0" w:space="0" w:color="auto"/>
        <w:left w:val="none" w:sz="0" w:space="0" w:color="auto"/>
        <w:bottom w:val="none" w:sz="0" w:space="0" w:color="auto"/>
        <w:right w:val="none" w:sz="0" w:space="0" w:color="auto"/>
      </w:divBdr>
    </w:div>
    <w:div w:id="1596400642">
      <w:bodyDiv w:val="1"/>
      <w:marLeft w:val="0"/>
      <w:marRight w:val="0"/>
      <w:marTop w:val="0"/>
      <w:marBottom w:val="0"/>
      <w:divBdr>
        <w:top w:val="none" w:sz="0" w:space="0" w:color="auto"/>
        <w:left w:val="none" w:sz="0" w:space="0" w:color="auto"/>
        <w:bottom w:val="none" w:sz="0" w:space="0" w:color="auto"/>
        <w:right w:val="none" w:sz="0" w:space="0" w:color="auto"/>
      </w:divBdr>
      <w:divsChild>
        <w:div w:id="1984770954">
          <w:marLeft w:val="446"/>
          <w:marRight w:val="0"/>
          <w:marTop w:val="200"/>
          <w:marBottom w:val="0"/>
          <w:divBdr>
            <w:top w:val="none" w:sz="0" w:space="0" w:color="auto"/>
            <w:left w:val="none" w:sz="0" w:space="0" w:color="auto"/>
            <w:bottom w:val="none" w:sz="0" w:space="0" w:color="auto"/>
            <w:right w:val="none" w:sz="0" w:space="0" w:color="auto"/>
          </w:divBdr>
        </w:div>
        <w:div w:id="88888258">
          <w:marLeft w:val="446"/>
          <w:marRight w:val="0"/>
          <w:marTop w:val="200"/>
          <w:marBottom w:val="0"/>
          <w:divBdr>
            <w:top w:val="none" w:sz="0" w:space="0" w:color="auto"/>
            <w:left w:val="none" w:sz="0" w:space="0" w:color="auto"/>
            <w:bottom w:val="none" w:sz="0" w:space="0" w:color="auto"/>
            <w:right w:val="none" w:sz="0" w:space="0" w:color="auto"/>
          </w:divBdr>
        </w:div>
        <w:div w:id="281233174">
          <w:marLeft w:val="446"/>
          <w:marRight w:val="0"/>
          <w:marTop w:val="200"/>
          <w:marBottom w:val="0"/>
          <w:divBdr>
            <w:top w:val="none" w:sz="0" w:space="0" w:color="auto"/>
            <w:left w:val="none" w:sz="0" w:space="0" w:color="auto"/>
            <w:bottom w:val="none" w:sz="0" w:space="0" w:color="auto"/>
            <w:right w:val="none" w:sz="0" w:space="0" w:color="auto"/>
          </w:divBdr>
        </w:div>
        <w:div w:id="1886716514">
          <w:marLeft w:val="446"/>
          <w:marRight w:val="0"/>
          <w:marTop w:val="200"/>
          <w:marBottom w:val="0"/>
          <w:divBdr>
            <w:top w:val="none" w:sz="0" w:space="0" w:color="auto"/>
            <w:left w:val="none" w:sz="0" w:space="0" w:color="auto"/>
            <w:bottom w:val="none" w:sz="0" w:space="0" w:color="auto"/>
            <w:right w:val="none" w:sz="0" w:space="0" w:color="auto"/>
          </w:divBdr>
        </w:div>
      </w:divsChild>
    </w:div>
    <w:div w:id="2025863257">
      <w:bodyDiv w:val="1"/>
      <w:marLeft w:val="0"/>
      <w:marRight w:val="0"/>
      <w:marTop w:val="0"/>
      <w:marBottom w:val="0"/>
      <w:divBdr>
        <w:top w:val="none" w:sz="0" w:space="0" w:color="auto"/>
        <w:left w:val="none" w:sz="0" w:space="0" w:color="auto"/>
        <w:bottom w:val="none" w:sz="0" w:space="0" w:color="auto"/>
        <w:right w:val="none" w:sz="0" w:space="0" w:color="auto"/>
      </w:divBdr>
      <w:divsChild>
        <w:div w:id="651057660">
          <w:marLeft w:val="446"/>
          <w:marRight w:val="0"/>
          <w:marTop w:val="200"/>
          <w:marBottom w:val="0"/>
          <w:divBdr>
            <w:top w:val="none" w:sz="0" w:space="0" w:color="auto"/>
            <w:left w:val="none" w:sz="0" w:space="0" w:color="auto"/>
            <w:bottom w:val="none" w:sz="0" w:space="0" w:color="auto"/>
            <w:right w:val="none" w:sz="0" w:space="0" w:color="auto"/>
          </w:divBdr>
        </w:div>
        <w:div w:id="648483292">
          <w:marLeft w:val="446"/>
          <w:marRight w:val="0"/>
          <w:marTop w:val="200"/>
          <w:marBottom w:val="0"/>
          <w:divBdr>
            <w:top w:val="none" w:sz="0" w:space="0" w:color="auto"/>
            <w:left w:val="none" w:sz="0" w:space="0" w:color="auto"/>
            <w:bottom w:val="none" w:sz="0" w:space="0" w:color="auto"/>
            <w:right w:val="none" w:sz="0" w:space="0" w:color="auto"/>
          </w:divBdr>
        </w:div>
        <w:div w:id="387845915">
          <w:marLeft w:val="446"/>
          <w:marRight w:val="0"/>
          <w:marTop w:val="200"/>
          <w:marBottom w:val="0"/>
          <w:divBdr>
            <w:top w:val="none" w:sz="0" w:space="0" w:color="auto"/>
            <w:left w:val="none" w:sz="0" w:space="0" w:color="auto"/>
            <w:bottom w:val="none" w:sz="0" w:space="0" w:color="auto"/>
            <w:right w:val="none" w:sz="0" w:space="0" w:color="auto"/>
          </w:divBdr>
        </w:div>
        <w:div w:id="552737509">
          <w:marLeft w:val="446"/>
          <w:marRight w:val="0"/>
          <w:marTop w:val="200"/>
          <w:marBottom w:val="0"/>
          <w:divBdr>
            <w:top w:val="none" w:sz="0" w:space="0" w:color="auto"/>
            <w:left w:val="none" w:sz="0" w:space="0" w:color="auto"/>
            <w:bottom w:val="none" w:sz="0" w:space="0" w:color="auto"/>
            <w:right w:val="none" w:sz="0" w:space="0" w:color="auto"/>
          </w:divBdr>
        </w:div>
        <w:div w:id="919099328">
          <w:marLeft w:val="446"/>
          <w:marRight w:val="0"/>
          <w:marTop w:val="200"/>
          <w:marBottom w:val="0"/>
          <w:divBdr>
            <w:top w:val="none" w:sz="0" w:space="0" w:color="auto"/>
            <w:left w:val="none" w:sz="0" w:space="0" w:color="auto"/>
            <w:bottom w:val="none" w:sz="0" w:space="0" w:color="auto"/>
            <w:right w:val="none" w:sz="0" w:space="0" w:color="auto"/>
          </w:divBdr>
        </w:div>
      </w:divsChild>
    </w:div>
    <w:div w:id="2039697012">
      <w:bodyDiv w:val="1"/>
      <w:marLeft w:val="0"/>
      <w:marRight w:val="0"/>
      <w:marTop w:val="0"/>
      <w:marBottom w:val="0"/>
      <w:divBdr>
        <w:top w:val="none" w:sz="0" w:space="0" w:color="auto"/>
        <w:left w:val="none" w:sz="0" w:space="0" w:color="auto"/>
        <w:bottom w:val="none" w:sz="0" w:space="0" w:color="auto"/>
        <w:right w:val="none" w:sz="0" w:space="0" w:color="auto"/>
      </w:divBdr>
      <w:divsChild>
        <w:div w:id="697193502">
          <w:marLeft w:val="446"/>
          <w:marRight w:val="0"/>
          <w:marTop w:val="200"/>
          <w:marBottom w:val="0"/>
          <w:divBdr>
            <w:top w:val="none" w:sz="0" w:space="0" w:color="auto"/>
            <w:left w:val="none" w:sz="0" w:space="0" w:color="auto"/>
            <w:bottom w:val="none" w:sz="0" w:space="0" w:color="auto"/>
            <w:right w:val="none" w:sz="0" w:space="0" w:color="auto"/>
          </w:divBdr>
        </w:div>
        <w:div w:id="1384792874">
          <w:marLeft w:val="446"/>
          <w:marRight w:val="0"/>
          <w:marTop w:val="200"/>
          <w:marBottom w:val="0"/>
          <w:divBdr>
            <w:top w:val="none" w:sz="0" w:space="0" w:color="auto"/>
            <w:left w:val="none" w:sz="0" w:space="0" w:color="auto"/>
            <w:bottom w:val="none" w:sz="0" w:space="0" w:color="auto"/>
            <w:right w:val="none" w:sz="0" w:space="0" w:color="auto"/>
          </w:divBdr>
        </w:div>
        <w:div w:id="1999575891">
          <w:marLeft w:val="446"/>
          <w:marRight w:val="0"/>
          <w:marTop w:val="200"/>
          <w:marBottom w:val="0"/>
          <w:divBdr>
            <w:top w:val="none" w:sz="0" w:space="0" w:color="auto"/>
            <w:left w:val="none" w:sz="0" w:space="0" w:color="auto"/>
            <w:bottom w:val="none" w:sz="0" w:space="0" w:color="auto"/>
            <w:right w:val="none" w:sz="0" w:space="0" w:color="auto"/>
          </w:divBdr>
        </w:div>
        <w:div w:id="564949727">
          <w:marLeft w:val="446"/>
          <w:marRight w:val="0"/>
          <w:marTop w:val="200"/>
          <w:marBottom w:val="0"/>
          <w:divBdr>
            <w:top w:val="none" w:sz="0" w:space="0" w:color="auto"/>
            <w:left w:val="none" w:sz="0" w:space="0" w:color="auto"/>
            <w:bottom w:val="none" w:sz="0" w:space="0" w:color="auto"/>
            <w:right w:val="none" w:sz="0" w:space="0" w:color="auto"/>
          </w:divBdr>
        </w:div>
        <w:div w:id="1885018585">
          <w:marLeft w:val="446"/>
          <w:marRight w:val="0"/>
          <w:marTop w:val="200"/>
          <w:marBottom w:val="0"/>
          <w:divBdr>
            <w:top w:val="none" w:sz="0" w:space="0" w:color="auto"/>
            <w:left w:val="none" w:sz="0" w:space="0" w:color="auto"/>
            <w:bottom w:val="none" w:sz="0" w:space="0" w:color="auto"/>
            <w:right w:val="none" w:sz="0" w:space="0" w:color="auto"/>
          </w:divBdr>
        </w:div>
        <w:div w:id="1311400232">
          <w:marLeft w:val="446"/>
          <w:marRight w:val="0"/>
          <w:marTop w:val="200"/>
          <w:marBottom w:val="0"/>
          <w:divBdr>
            <w:top w:val="none" w:sz="0" w:space="0" w:color="auto"/>
            <w:left w:val="none" w:sz="0" w:space="0" w:color="auto"/>
            <w:bottom w:val="none" w:sz="0" w:space="0" w:color="auto"/>
            <w:right w:val="none" w:sz="0" w:space="0" w:color="auto"/>
          </w:divBdr>
        </w:div>
        <w:div w:id="1992438647">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3.png"/><Relationship Id="rId12" Type="http://schemas.openxmlformats.org/officeDocument/2006/relationships/oleObject" Target="embeddings/oleObject2.bin"/><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oleObject" Target="embeddings/oleObject3.bin"/><Relationship Id="rId22"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Lake</dc:creator>
  <cp:keywords/>
  <dc:description/>
  <cp:lastModifiedBy>Elizabeth Lake</cp:lastModifiedBy>
  <cp:revision>7</cp:revision>
  <dcterms:created xsi:type="dcterms:W3CDTF">2021-05-17T10:13:00Z</dcterms:created>
  <dcterms:modified xsi:type="dcterms:W3CDTF">2021-05-17T12:35:00Z</dcterms:modified>
</cp:coreProperties>
</file>